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CFE" w:rsidRPr="00AC6057" w:rsidRDefault="00810CFE" w:rsidP="00810CFE">
      <w:pPr>
        <w:spacing w:line="240" w:lineRule="auto"/>
        <w:jc w:val="center"/>
        <w:rPr>
          <w:b/>
          <w:bCs/>
          <w:sz w:val="26"/>
          <w:szCs w:val="26"/>
        </w:rPr>
      </w:pPr>
      <w:bookmarkStart w:id="0" w:name="_GoBack"/>
      <w:bookmarkEnd w:id="0"/>
      <w:r w:rsidRPr="00AC6057">
        <w:rPr>
          <w:b/>
          <w:bCs/>
          <w:sz w:val="26"/>
          <w:szCs w:val="26"/>
        </w:rPr>
        <w:t>MA TRẬN ĐỀ KIỂM TRA CUỐI HỌC KÌ II</w:t>
      </w:r>
    </w:p>
    <w:p w:rsidR="00810CFE" w:rsidRPr="00AC6057" w:rsidRDefault="00810CFE" w:rsidP="00810CFE">
      <w:pPr>
        <w:spacing w:line="240" w:lineRule="auto"/>
        <w:jc w:val="center"/>
        <w:rPr>
          <w:b/>
          <w:bCs/>
          <w:sz w:val="26"/>
          <w:szCs w:val="26"/>
        </w:rPr>
      </w:pPr>
      <w:r w:rsidRPr="00AC6057">
        <w:rPr>
          <w:b/>
          <w:bCs/>
          <w:sz w:val="26"/>
          <w:szCs w:val="26"/>
        </w:rPr>
        <w:t>MÔN: TIN HỌC LỚP 10 – THỜI GIAN LÀM BÀI: 60 PHÚT</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629"/>
        <w:gridCol w:w="1267"/>
        <w:gridCol w:w="2945"/>
        <w:gridCol w:w="652"/>
        <w:gridCol w:w="781"/>
        <w:gridCol w:w="521"/>
        <w:gridCol w:w="851"/>
        <w:gridCol w:w="585"/>
        <w:gridCol w:w="781"/>
        <w:gridCol w:w="650"/>
        <w:gridCol w:w="786"/>
        <w:gridCol w:w="652"/>
        <w:gridCol w:w="542"/>
        <w:gridCol w:w="891"/>
        <w:gridCol w:w="888"/>
      </w:tblGrid>
      <w:tr w:rsidR="00810CFE" w:rsidTr="00E40991">
        <w:tc>
          <w:tcPr>
            <w:tcW w:w="234" w:type="pct"/>
            <w:vMerge w:val="restart"/>
            <w:tcBorders>
              <w:top w:val="outset" w:sz="6" w:space="0" w:color="auto"/>
              <w:left w:val="outset" w:sz="6" w:space="0" w:color="auto"/>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TT</w:t>
            </w:r>
          </w:p>
        </w:tc>
        <w:tc>
          <w:tcPr>
            <w:tcW w:w="472" w:type="pct"/>
            <w:vMerge w:val="restart"/>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Nội dung kiến thức/ kĩ năng</w:t>
            </w:r>
          </w:p>
        </w:tc>
        <w:tc>
          <w:tcPr>
            <w:tcW w:w="1097" w:type="pct"/>
            <w:vMerge w:val="restart"/>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both"/>
              <w:rPr>
                <w:b/>
                <w:bCs/>
              </w:rPr>
            </w:pPr>
            <w:r>
              <w:rPr>
                <w:b/>
                <w:bCs/>
              </w:rPr>
              <w:t>Đơn vị kiến thức/kĩ năng</w:t>
            </w:r>
          </w:p>
        </w:tc>
        <w:tc>
          <w:tcPr>
            <w:tcW w:w="2089" w:type="pct"/>
            <w:gridSpan w:val="8"/>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 xml:space="preserve">Mức độ nhận thức </w:t>
            </w:r>
          </w:p>
        </w:tc>
        <w:tc>
          <w:tcPr>
            <w:tcW w:w="777" w:type="pct"/>
            <w:gridSpan w:val="3"/>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 xml:space="preserve">Tổng </w:t>
            </w:r>
          </w:p>
        </w:tc>
        <w:tc>
          <w:tcPr>
            <w:tcW w:w="331" w:type="pct"/>
            <w:vMerge w:val="restart"/>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 tổng điểm</w:t>
            </w:r>
          </w:p>
        </w:tc>
      </w:tr>
      <w:tr w:rsidR="00810CFE" w:rsidTr="00E40991">
        <w:tc>
          <w:tcPr>
            <w:tcW w:w="234" w:type="pct"/>
            <w:vMerge/>
            <w:tcBorders>
              <w:top w:val="outset" w:sz="6" w:space="0" w:color="auto"/>
              <w:left w:val="outset" w:sz="6" w:space="0" w:color="auto"/>
              <w:bottom w:val="outset" w:sz="6" w:space="0" w:color="auto"/>
              <w:right w:val="outset" w:sz="6" w:space="0" w:color="auto"/>
            </w:tcBorders>
            <w:vAlign w:val="center"/>
            <w:hideMark/>
          </w:tcPr>
          <w:p w:rsidR="00810CFE" w:rsidRDefault="00810CFE" w:rsidP="00E40991">
            <w:pPr>
              <w:spacing w:before="60" w:after="60" w:line="240" w:lineRule="auto"/>
              <w:rPr>
                <w:b/>
                <w:bCs/>
                <w:sz w:val="24"/>
                <w:szCs w:val="24"/>
              </w:rPr>
            </w:pPr>
          </w:p>
        </w:tc>
        <w:tc>
          <w:tcPr>
            <w:tcW w:w="472" w:type="pct"/>
            <w:vMerge/>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rPr>
                <w:b/>
                <w:bCs/>
                <w:sz w:val="24"/>
                <w:szCs w:val="24"/>
              </w:rPr>
            </w:pPr>
          </w:p>
        </w:tc>
        <w:tc>
          <w:tcPr>
            <w:tcW w:w="1097" w:type="pct"/>
            <w:vMerge/>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both"/>
              <w:rPr>
                <w:b/>
                <w:bCs/>
                <w:sz w:val="24"/>
                <w:szCs w:val="24"/>
              </w:rPr>
            </w:pPr>
          </w:p>
        </w:tc>
        <w:tc>
          <w:tcPr>
            <w:tcW w:w="534" w:type="pct"/>
            <w:gridSpan w:val="2"/>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Nhận biết</w:t>
            </w:r>
          </w:p>
        </w:tc>
        <w:tc>
          <w:tcPr>
            <w:tcW w:w="511" w:type="pct"/>
            <w:gridSpan w:val="2"/>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Thông hiểu</w:t>
            </w:r>
          </w:p>
        </w:tc>
        <w:tc>
          <w:tcPr>
            <w:tcW w:w="509" w:type="pct"/>
            <w:gridSpan w:val="2"/>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Vận dụng</w:t>
            </w:r>
          </w:p>
        </w:tc>
        <w:tc>
          <w:tcPr>
            <w:tcW w:w="535" w:type="pct"/>
            <w:gridSpan w:val="2"/>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Vận dụng cao</w:t>
            </w:r>
          </w:p>
        </w:tc>
        <w:tc>
          <w:tcPr>
            <w:tcW w:w="445" w:type="pct"/>
            <w:gridSpan w:val="2"/>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pPr>
            <w:r>
              <w:rPr>
                <w:b/>
                <w:bCs/>
                <w:i/>
                <w:iCs/>
              </w:rPr>
              <w:t>Số CH</w:t>
            </w:r>
          </w:p>
        </w:tc>
        <w:tc>
          <w:tcPr>
            <w:tcW w:w="332" w:type="pct"/>
            <w:vMerge w:val="restart"/>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Thời gian (phút)</w:t>
            </w:r>
          </w:p>
        </w:tc>
        <w:tc>
          <w:tcPr>
            <w:tcW w:w="331" w:type="pct"/>
            <w:vMerge/>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rPr>
                <w:b/>
                <w:bCs/>
                <w:sz w:val="24"/>
                <w:szCs w:val="24"/>
              </w:rPr>
            </w:pPr>
          </w:p>
        </w:tc>
      </w:tr>
      <w:tr w:rsidR="00810CFE" w:rsidTr="00E40991">
        <w:tc>
          <w:tcPr>
            <w:tcW w:w="234" w:type="pct"/>
            <w:vMerge/>
            <w:tcBorders>
              <w:top w:val="outset" w:sz="6" w:space="0" w:color="auto"/>
              <w:left w:val="outset" w:sz="6" w:space="0" w:color="auto"/>
              <w:bottom w:val="outset" w:sz="6" w:space="0" w:color="auto"/>
              <w:right w:val="outset" w:sz="6" w:space="0" w:color="auto"/>
            </w:tcBorders>
            <w:vAlign w:val="center"/>
            <w:hideMark/>
          </w:tcPr>
          <w:p w:rsidR="00810CFE" w:rsidRDefault="00810CFE" w:rsidP="00E40991">
            <w:pPr>
              <w:spacing w:before="60" w:after="60" w:line="240" w:lineRule="auto"/>
              <w:rPr>
                <w:b/>
                <w:bCs/>
                <w:sz w:val="24"/>
                <w:szCs w:val="24"/>
              </w:rPr>
            </w:pPr>
          </w:p>
        </w:tc>
        <w:tc>
          <w:tcPr>
            <w:tcW w:w="472" w:type="pct"/>
            <w:vMerge/>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rPr>
                <w:b/>
                <w:bCs/>
                <w:sz w:val="24"/>
                <w:szCs w:val="24"/>
              </w:rPr>
            </w:pPr>
          </w:p>
        </w:tc>
        <w:tc>
          <w:tcPr>
            <w:tcW w:w="1097" w:type="pct"/>
            <w:vMerge/>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both"/>
              <w:rPr>
                <w:b/>
                <w:bCs/>
                <w:sz w:val="24"/>
                <w:szCs w:val="24"/>
              </w:rPr>
            </w:pPr>
          </w:p>
        </w:tc>
        <w:tc>
          <w:tcPr>
            <w:tcW w:w="243" w:type="pct"/>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Số CH</w:t>
            </w:r>
          </w:p>
        </w:tc>
        <w:tc>
          <w:tcPr>
            <w:tcW w:w="291" w:type="pct"/>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Thời gian</w:t>
            </w:r>
          </w:p>
        </w:tc>
        <w:tc>
          <w:tcPr>
            <w:tcW w:w="194" w:type="pct"/>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Số CH</w:t>
            </w:r>
          </w:p>
        </w:tc>
        <w:tc>
          <w:tcPr>
            <w:tcW w:w="317" w:type="pct"/>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Thời gian</w:t>
            </w:r>
          </w:p>
        </w:tc>
        <w:tc>
          <w:tcPr>
            <w:tcW w:w="218" w:type="pct"/>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Số CH</w:t>
            </w:r>
          </w:p>
        </w:tc>
        <w:tc>
          <w:tcPr>
            <w:tcW w:w="291" w:type="pct"/>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Thời gian</w:t>
            </w:r>
          </w:p>
        </w:tc>
        <w:tc>
          <w:tcPr>
            <w:tcW w:w="242" w:type="pct"/>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Số CH</w:t>
            </w:r>
          </w:p>
        </w:tc>
        <w:tc>
          <w:tcPr>
            <w:tcW w:w="293" w:type="pct"/>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Thời gian</w:t>
            </w:r>
          </w:p>
        </w:tc>
        <w:tc>
          <w:tcPr>
            <w:tcW w:w="243" w:type="pct"/>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TN</w:t>
            </w:r>
          </w:p>
        </w:tc>
        <w:tc>
          <w:tcPr>
            <w:tcW w:w="202" w:type="pct"/>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 xml:space="preserve">TL </w:t>
            </w:r>
          </w:p>
        </w:tc>
        <w:tc>
          <w:tcPr>
            <w:tcW w:w="332" w:type="pct"/>
            <w:vMerge/>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rPr>
                <w:b/>
                <w:bCs/>
                <w:sz w:val="24"/>
                <w:szCs w:val="24"/>
              </w:rPr>
            </w:pPr>
          </w:p>
        </w:tc>
        <w:tc>
          <w:tcPr>
            <w:tcW w:w="331" w:type="pct"/>
            <w:vMerge/>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rPr>
                <w:b/>
                <w:bCs/>
                <w:sz w:val="24"/>
                <w:szCs w:val="24"/>
              </w:rPr>
            </w:pPr>
          </w:p>
        </w:tc>
      </w:tr>
      <w:tr w:rsidR="00D40BA3" w:rsidRPr="00D40BA3" w:rsidTr="00E40991">
        <w:tc>
          <w:tcPr>
            <w:tcW w:w="234" w:type="pct"/>
            <w:vMerge w:val="restart"/>
            <w:tcBorders>
              <w:top w:val="nil"/>
              <w:left w:val="outset" w:sz="6" w:space="0" w:color="auto"/>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b/>
                <w:bCs/>
                <w:sz w:val="26"/>
                <w:szCs w:val="26"/>
              </w:rPr>
            </w:pPr>
            <w:r w:rsidRPr="00D40BA3">
              <w:rPr>
                <w:b/>
                <w:bCs/>
                <w:sz w:val="26"/>
                <w:szCs w:val="26"/>
              </w:rPr>
              <w:t>1</w:t>
            </w:r>
          </w:p>
        </w:tc>
        <w:tc>
          <w:tcPr>
            <w:tcW w:w="472" w:type="pct"/>
            <w:vMerge w:val="restar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b/>
                <w:bCs/>
                <w:sz w:val="26"/>
                <w:szCs w:val="26"/>
              </w:rPr>
            </w:pPr>
            <w:r w:rsidRPr="00D40BA3">
              <w:rPr>
                <w:b/>
                <w:bCs/>
                <w:sz w:val="26"/>
                <w:szCs w:val="26"/>
              </w:rPr>
              <w:t>Soạn thảo văn bản</w:t>
            </w:r>
          </w:p>
        </w:tc>
        <w:tc>
          <w:tcPr>
            <w:tcW w:w="1097" w:type="pct"/>
            <w:tcBorders>
              <w:top w:val="nil"/>
              <w:left w:val="nil"/>
              <w:bottom w:val="outset" w:sz="6" w:space="0" w:color="auto"/>
              <w:right w:val="outset" w:sz="6" w:space="0" w:color="auto"/>
            </w:tcBorders>
            <w:hideMark/>
          </w:tcPr>
          <w:p w:rsidR="00D40BA3" w:rsidRPr="00D40BA3" w:rsidRDefault="00D40BA3" w:rsidP="00E40991">
            <w:pPr>
              <w:spacing w:before="60" w:after="60" w:line="240" w:lineRule="auto"/>
              <w:ind w:left="214" w:right="131"/>
              <w:jc w:val="both"/>
              <w:rPr>
                <w:sz w:val="26"/>
                <w:szCs w:val="26"/>
              </w:rPr>
            </w:pPr>
            <w:r w:rsidRPr="00D40BA3">
              <w:rPr>
                <w:sz w:val="26"/>
                <w:szCs w:val="26"/>
              </w:rPr>
              <w:t>§14. Một số khái niệm cơ bản</w:t>
            </w:r>
          </w:p>
        </w:tc>
        <w:tc>
          <w:tcPr>
            <w:tcW w:w="243"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2</w:t>
            </w:r>
          </w:p>
        </w:tc>
        <w:tc>
          <w:tcPr>
            <w:tcW w:w="291"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2</w:t>
            </w:r>
          </w:p>
        </w:tc>
        <w:tc>
          <w:tcPr>
            <w:tcW w:w="194"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317"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color w:val="000000"/>
                <w:sz w:val="26"/>
                <w:szCs w:val="26"/>
              </w:rPr>
            </w:pPr>
          </w:p>
        </w:tc>
        <w:tc>
          <w:tcPr>
            <w:tcW w:w="218"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1"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2"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3"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3"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color w:val="000000"/>
                <w:sz w:val="26"/>
                <w:szCs w:val="26"/>
              </w:rPr>
            </w:pPr>
            <w:r w:rsidRPr="00D40BA3">
              <w:rPr>
                <w:color w:val="000000"/>
                <w:sz w:val="26"/>
                <w:szCs w:val="26"/>
              </w:rPr>
              <w:t>2</w:t>
            </w:r>
          </w:p>
        </w:tc>
        <w:tc>
          <w:tcPr>
            <w:tcW w:w="202" w:type="pct"/>
            <w:tcBorders>
              <w:top w:val="nil"/>
              <w:left w:val="nil"/>
              <w:bottom w:val="single" w:sz="4"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332" w:type="pct"/>
            <w:tcBorders>
              <w:top w:val="nil"/>
              <w:left w:val="nil"/>
              <w:bottom w:val="single" w:sz="4" w:space="0" w:color="auto"/>
              <w:right w:val="outset" w:sz="6" w:space="0" w:color="auto"/>
            </w:tcBorders>
            <w:vAlign w:val="center"/>
            <w:hideMark/>
          </w:tcPr>
          <w:p w:rsidR="00D40BA3" w:rsidRPr="00D40BA3" w:rsidRDefault="00E40991" w:rsidP="00E40991">
            <w:pPr>
              <w:spacing w:before="60" w:after="60" w:line="240" w:lineRule="auto"/>
              <w:jc w:val="center"/>
              <w:rPr>
                <w:sz w:val="26"/>
                <w:szCs w:val="26"/>
              </w:rPr>
            </w:pPr>
            <w:r>
              <w:rPr>
                <w:sz w:val="26"/>
                <w:szCs w:val="26"/>
              </w:rPr>
              <w:t>2</w:t>
            </w:r>
          </w:p>
        </w:tc>
        <w:tc>
          <w:tcPr>
            <w:tcW w:w="331" w:type="pct"/>
            <w:tcBorders>
              <w:top w:val="nil"/>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p>
        </w:tc>
      </w:tr>
      <w:tr w:rsidR="00D40BA3" w:rsidRPr="00D40BA3" w:rsidTr="00E40991">
        <w:tc>
          <w:tcPr>
            <w:tcW w:w="234" w:type="pct"/>
            <w:vMerge/>
            <w:tcBorders>
              <w:top w:val="nil"/>
              <w:left w:val="outset" w:sz="6" w:space="0" w:color="auto"/>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472" w:type="pct"/>
            <w:vMerge/>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1097" w:type="pct"/>
            <w:tcBorders>
              <w:top w:val="nil"/>
              <w:left w:val="nil"/>
              <w:bottom w:val="outset" w:sz="6" w:space="0" w:color="auto"/>
              <w:right w:val="outset" w:sz="6" w:space="0" w:color="auto"/>
            </w:tcBorders>
          </w:tcPr>
          <w:p w:rsidR="00D40BA3" w:rsidRPr="00D40BA3" w:rsidRDefault="00D40BA3" w:rsidP="00E40991">
            <w:pPr>
              <w:spacing w:before="60" w:after="60" w:line="240" w:lineRule="auto"/>
              <w:ind w:left="214" w:right="131"/>
              <w:jc w:val="both"/>
              <w:rPr>
                <w:sz w:val="26"/>
                <w:szCs w:val="26"/>
              </w:rPr>
            </w:pPr>
            <w:r w:rsidRPr="00D40BA3">
              <w:rPr>
                <w:sz w:val="26"/>
                <w:szCs w:val="26"/>
              </w:rPr>
              <w:t>§15. Làm quen với Microsoft Word</w:t>
            </w:r>
          </w:p>
        </w:tc>
        <w:tc>
          <w:tcPr>
            <w:tcW w:w="243"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2</w:t>
            </w:r>
          </w:p>
        </w:tc>
        <w:tc>
          <w:tcPr>
            <w:tcW w:w="291"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2</w:t>
            </w:r>
          </w:p>
        </w:tc>
        <w:tc>
          <w:tcPr>
            <w:tcW w:w="194"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1</w:t>
            </w:r>
          </w:p>
        </w:tc>
        <w:tc>
          <w:tcPr>
            <w:tcW w:w="317" w:type="pct"/>
            <w:tcBorders>
              <w:top w:val="nil"/>
              <w:left w:val="nil"/>
              <w:bottom w:val="outset" w:sz="6" w:space="0" w:color="auto"/>
              <w:right w:val="outset" w:sz="6" w:space="0" w:color="auto"/>
            </w:tcBorders>
            <w:vAlign w:val="center"/>
            <w:hideMark/>
          </w:tcPr>
          <w:p w:rsidR="00E40991" w:rsidRPr="00D40BA3" w:rsidRDefault="00E40991" w:rsidP="00E40991">
            <w:pPr>
              <w:spacing w:before="60" w:after="60" w:line="240" w:lineRule="auto"/>
              <w:jc w:val="center"/>
              <w:rPr>
                <w:color w:val="000000"/>
                <w:sz w:val="26"/>
                <w:szCs w:val="26"/>
              </w:rPr>
            </w:pPr>
            <w:r>
              <w:rPr>
                <w:color w:val="000000"/>
                <w:sz w:val="26"/>
                <w:szCs w:val="26"/>
              </w:rPr>
              <w:t>1.5</w:t>
            </w:r>
          </w:p>
        </w:tc>
        <w:tc>
          <w:tcPr>
            <w:tcW w:w="218"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1"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2"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3"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3" w:type="pct"/>
            <w:tcBorders>
              <w:top w:val="nil"/>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color w:val="000000"/>
                <w:sz w:val="26"/>
                <w:szCs w:val="26"/>
              </w:rPr>
            </w:pPr>
            <w:r w:rsidRPr="00D40BA3">
              <w:rPr>
                <w:color w:val="000000"/>
                <w:sz w:val="26"/>
                <w:szCs w:val="26"/>
              </w:rPr>
              <w:t>3</w:t>
            </w:r>
          </w:p>
        </w:tc>
        <w:tc>
          <w:tcPr>
            <w:tcW w:w="202"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p>
        </w:tc>
        <w:tc>
          <w:tcPr>
            <w:tcW w:w="332" w:type="pct"/>
            <w:tcBorders>
              <w:top w:val="single" w:sz="4" w:space="0" w:color="auto"/>
              <w:left w:val="nil"/>
              <w:bottom w:val="single" w:sz="4" w:space="0" w:color="auto"/>
              <w:right w:val="outset" w:sz="6" w:space="0" w:color="auto"/>
            </w:tcBorders>
            <w:vAlign w:val="center"/>
            <w:hideMark/>
          </w:tcPr>
          <w:p w:rsidR="00D40BA3" w:rsidRPr="00D40BA3" w:rsidRDefault="00E40991" w:rsidP="00E40991">
            <w:pPr>
              <w:spacing w:before="60" w:after="60"/>
              <w:jc w:val="center"/>
              <w:rPr>
                <w:sz w:val="26"/>
                <w:szCs w:val="26"/>
              </w:rPr>
            </w:pPr>
            <w:r>
              <w:rPr>
                <w:sz w:val="26"/>
                <w:szCs w:val="26"/>
              </w:rPr>
              <w:t>3.5</w:t>
            </w:r>
          </w:p>
        </w:tc>
        <w:tc>
          <w:tcPr>
            <w:tcW w:w="331"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rPr>
                <w:sz w:val="26"/>
                <w:szCs w:val="26"/>
              </w:rPr>
            </w:pPr>
          </w:p>
        </w:tc>
      </w:tr>
      <w:tr w:rsidR="00D40BA3" w:rsidRPr="00D40BA3" w:rsidTr="00E40991">
        <w:tc>
          <w:tcPr>
            <w:tcW w:w="234" w:type="pct"/>
            <w:vMerge/>
            <w:tcBorders>
              <w:top w:val="nil"/>
              <w:left w:val="outset" w:sz="6" w:space="0" w:color="auto"/>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472" w:type="pct"/>
            <w:vMerge/>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1097" w:type="pct"/>
            <w:tcBorders>
              <w:top w:val="nil"/>
              <w:left w:val="nil"/>
              <w:bottom w:val="outset" w:sz="6" w:space="0" w:color="auto"/>
              <w:right w:val="outset" w:sz="6" w:space="0" w:color="auto"/>
            </w:tcBorders>
            <w:hideMark/>
          </w:tcPr>
          <w:p w:rsidR="00D40BA3" w:rsidRPr="00D40BA3" w:rsidRDefault="00D40BA3" w:rsidP="00E40991">
            <w:pPr>
              <w:spacing w:before="60" w:after="60" w:line="240" w:lineRule="auto"/>
              <w:ind w:left="214" w:right="131"/>
              <w:jc w:val="both"/>
              <w:rPr>
                <w:sz w:val="26"/>
                <w:szCs w:val="26"/>
              </w:rPr>
            </w:pPr>
            <w:r w:rsidRPr="00D40BA3">
              <w:rPr>
                <w:sz w:val="26"/>
                <w:szCs w:val="26"/>
              </w:rPr>
              <w:t>§16. Định dạng văn bản</w:t>
            </w:r>
          </w:p>
        </w:tc>
        <w:tc>
          <w:tcPr>
            <w:tcW w:w="243"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1</w:t>
            </w:r>
          </w:p>
        </w:tc>
        <w:tc>
          <w:tcPr>
            <w:tcW w:w="291"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1</w:t>
            </w:r>
          </w:p>
        </w:tc>
        <w:tc>
          <w:tcPr>
            <w:tcW w:w="194"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2</w:t>
            </w:r>
          </w:p>
        </w:tc>
        <w:tc>
          <w:tcPr>
            <w:tcW w:w="317"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3</w:t>
            </w:r>
          </w:p>
        </w:tc>
        <w:tc>
          <w:tcPr>
            <w:tcW w:w="218"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1"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2" w:type="pct"/>
            <w:tcBorders>
              <w:top w:val="nil"/>
              <w:left w:val="nil"/>
              <w:bottom w:val="outset" w:sz="6" w:space="0" w:color="auto"/>
              <w:right w:val="outset" w:sz="6" w:space="0" w:color="auto"/>
            </w:tcBorders>
            <w:vAlign w:val="center"/>
          </w:tcPr>
          <w:p w:rsidR="00D40BA3" w:rsidRPr="00D40BA3" w:rsidRDefault="00E40991" w:rsidP="00E40991">
            <w:pPr>
              <w:spacing w:before="60" w:after="60" w:line="240" w:lineRule="auto"/>
              <w:jc w:val="center"/>
              <w:rPr>
                <w:sz w:val="26"/>
                <w:szCs w:val="26"/>
              </w:rPr>
            </w:pPr>
            <w:r>
              <w:rPr>
                <w:sz w:val="26"/>
                <w:szCs w:val="26"/>
              </w:rPr>
              <w:t>1</w:t>
            </w:r>
          </w:p>
        </w:tc>
        <w:tc>
          <w:tcPr>
            <w:tcW w:w="293" w:type="pct"/>
            <w:tcBorders>
              <w:top w:val="nil"/>
              <w:left w:val="nil"/>
              <w:bottom w:val="outset" w:sz="6" w:space="0" w:color="auto"/>
              <w:right w:val="outset" w:sz="6" w:space="0" w:color="auto"/>
            </w:tcBorders>
            <w:vAlign w:val="center"/>
          </w:tcPr>
          <w:p w:rsidR="00D40BA3" w:rsidRPr="00D40BA3" w:rsidRDefault="00E40991" w:rsidP="00E40991">
            <w:pPr>
              <w:spacing w:before="60" w:after="60" w:line="240" w:lineRule="auto"/>
              <w:jc w:val="center"/>
              <w:rPr>
                <w:sz w:val="26"/>
                <w:szCs w:val="26"/>
              </w:rPr>
            </w:pPr>
            <w:r>
              <w:rPr>
                <w:sz w:val="26"/>
                <w:szCs w:val="26"/>
              </w:rPr>
              <w:t>10</w:t>
            </w:r>
          </w:p>
        </w:tc>
        <w:tc>
          <w:tcPr>
            <w:tcW w:w="243"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color w:val="000000"/>
                <w:sz w:val="26"/>
                <w:szCs w:val="26"/>
              </w:rPr>
            </w:pPr>
            <w:r w:rsidRPr="00D40BA3">
              <w:rPr>
                <w:color w:val="000000"/>
                <w:sz w:val="26"/>
                <w:szCs w:val="26"/>
              </w:rPr>
              <w:t>3</w:t>
            </w:r>
          </w:p>
        </w:tc>
        <w:tc>
          <w:tcPr>
            <w:tcW w:w="202" w:type="pct"/>
            <w:tcBorders>
              <w:top w:val="single" w:sz="4" w:space="0" w:color="auto"/>
              <w:left w:val="nil"/>
              <w:bottom w:val="single" w:sz="4" w:space="0" w:color="auto"/>
              <w:right w:val="outset" w:sz="6" w:space="0" w:color="auto"/>
            </w:tcBorders>
            <w:vAlign w:val="center"/>
            <w:hideMark/>
          </w:tcPr>
          <w:p w:rsidR="00D40BA3" w:rsidRPr="00D40BA3" w:rsidRDefault="00E40991" w:rsidP="00E40991">
            <w:pPr>
              <w:spacing w:before="60" w:after="60"/>
              <w:jc w:val="center"/>
              <w:rPr>
                <w:sz w:val="26"/>
                <w:szCs w:val="26"/>
              </w:rPr>
            </w:pPr>
            <w:r>
              <w:rPr>
                <w:sz w:val="26"/>
                <w:szCs w:val="26"/>
              </w:rPr>
              <w:t>1</w:t>
            </w:r>
          </w:p>
        </w:tc>
        <w:tc>
          <w:tcPr>
            <w:tcW w:w="332" w:type="pct"/>
            <w:tcBorders>
              <w:top w:val="single" w:sz="4" w:space="0" w:color="auto"/>
              <w:left w:val="nil"/>
              <w:bottom w:val="single" w:sz="4" w:space="0" w:color="auto"/>
              <w:right w:val="outset" w:sz="6" w:space="0" w:color="auto"/>
            </w:tcBorders>
            <w:vAlign w:val="center"/>
            <w:hideMark/>
          </w:tcPr>
          <w:p w:rsidR="00E40991" w:rsidRPr="00D40BA3" w:rsidRDefault="00E40991" w:rsidP="00E40991">
            <w:pPr>
              <w:spacing w:before="60" w:after="60"/>
              <w:jc w:val="center"/>
              <w:rPr>
                <w:sz w:val="26"/>
                <w:szCs w:val="26"/>
              </w:rPr>
            </w:pPr>
            <w:r>
              <w:rPr>
                <w:sz w:val="26"/>
                <w:szCs w:val="26"/>
              </w:rPr>
              <w:t>14</w:t>
            </w:r>
          </w:p>
        </w:tc>
        <w:tc>
          <w:tcPr>
            <w:tcW w:w="331"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rPr>
                <w:sz w:val="26"/>
                <w:szCs w:val="26"/>
              </w:rPr>
            </w:pPr>
          </w:p>
        </w:tc>
      </w:tr>
      <w:tr w:rsidR="00D40BA3" w:rsidRPr="00D40BA3" w:rsidTr="00E40991">
        <w:tc>
          <w:tcPr>
            <w:tcW w:w="234" w:type="pct"/>
            <w:vMerge/>
            <w:tcBorders>
              <w:top w:val="nil"/>
              <w:left w:val="outset" w:sz="6" w:space="0" w:color="auto"/>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472" w:type="pct"/>
            <w:vMerge/>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1097" w:type="pct"/>
            <w:tcBorders>
              <w:top w:val="nil"/>
              <w:left w:val="nil"/>
              <w:bottom w:val="outset" w:sz="6" w:space="0" w:color="auto"/>
              <w:right w:val="outset" w:sz="6" w:space="0" w:color="auto"/>
            </w:tcBorders>
            <w:hideMark/>
          </w:tcPr>
          <w:p w:rsidR="00D40BA3" w:rsidRPr="00D40BA3" w:rsidRDefault="00D40BA3" w:rsidP="00E40991">
            <w:pPr>
              <w:spacing w:before="60" w:after="60" w:line="240" w:lineRule="auto"/>
              <w:ind w:left="214" w:right="131"/>
              <w:jc w:val="both"/>
              <w:rPr>
                <w:sz w:val="26"/>
                <w:szCs w:val="26"/>
              </w:rPr>
            </w:pPr>
            <w:r w:rsidRPr="00D40BA3">
              <w:rPr>
                <w:sz w:val="26"/>
                <w:szCs w:val="26"/>
              </w:rPr>
              <w:t>§17. Một số chức năng soạn thảo văn bản khác</w:t>
            </w:r>
          </w:p>
        </w:tc>
        <w:tc>
          <w:tcPr>
            <w:tcW w:w="243"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1</w:t>
            </w:r>
          </w:p>
        </w:tc>
        <w:tc>
          <w:tcPr>
            <w:tcW w:w="291"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1</w:t>
            </w:r>
          </w:p>
        </w:tc>
        <w:tc>
          <w:tcPr>
            <w:tcW w:w="194"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2</w:t>
            </w:r>
          </w:p>
        </w:tc>
        <w:tc>
          <w:tcPr>
            <w:tcW w:w="317"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3</w:t>
            </w:r>
          </w:p>
        </w:tc>
        <w:tc>
          <w:tcPr>
            <w:tcW w:w="218"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1"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2"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3"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3"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color w:val="000000"/>
                <w:sz w:val="26"/>
                <w:szCs w:val="26"/>
              </w:rPr>
            </w:pPr>
            <w:r w:rsidRPr="00D40BA3">
              <w:rPr>
                <w:color w:val="000000"/>
                <w:sz w:val="26"/>
                <w:szCs w:val="26"/>
              </w:rPr>
              <w:t>3</w:t>
            </w:r>
          </w:p>
        </w:tc>
        <w:tc>
          <w:tcPr>
            <w:tcW w:w="202"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p>
        </w:tc>
        <w:tc>
          <w:tcPr>
            <w:tcW w:w="332" w:type="pct"/>
            <w:tcBorders>
              <w:top w:val="single" w:sz="4" w:space="0" w:color="auto"/>
              <w:left w:val="nil"/>
              <w:bottom w:val="single" w:sz="4" w:space="0" w:color="auto"/>
              <w:right w:val="outset" w:sz="6" w:space="0" w:color="auto"/>
            </w:tcBorders>
            <w:vAlign w:val="center"/>
            <w:hideMark/>
          </w:tcPr>
          <w:p w:rsidR="00D40BA3" w:rsidRPr="00D40BA3" w:rsidRDefault="00E40991" w:rsidP="00E40991">
            <w:pPr>
              <w:spacing w:before="60" w:after="60" w:line="240" w:lineRule="auto"/>
              <w:jc w:val="center"/>
              <w:rPr>
                <w:sz w:val="26"/>
                <w:szCs w:val="26"/>
              </w:rPr>
            </w:pPr>
            <w:r>
              <w:rPr>
                <w:sz w:val="26"/>
                <w:szCs w:val="26"/>
              </w:rPr>
              <w:t>4</w:t>
            </w:r>
          </w:p>
        </w:tc>
        <w:tc>
          <w:tcPr>
            <w:tcW w:w="331"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rPr>
                <w:sz w:val="26"/>
                <w:szCs w:val="26"/>
              </w:rPr>
            </w:pPr>
          </w:p>
        </w:tc>
      </w:tr>
      <w:tr w:rsidR="00D40BA3" w:rsidRPr="00D40BA3" w:rsidTr="00E40991">
        <w:tc>
          <w:tcPr>
            <w:tcW w:w="234" w:type="pct"/>
            <w:vMerge/>
            <w:tcBorders>
              <w:top w:val="nil"/>
              <w:left w:val="outset" w:sz="6" w:space="0" w:color="auto"/>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472" w:type="pct"/>
            <w:vMerge/>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1097" w:type="pct"/>
            <w:tcBorders>
              <w:top w:val="nil"/>
              <w:left w:val="nil"/>
              <w:bottom w:val="outset" w:sz="6" w:space="0" w:color="auto"/>
              <w:right w:val="outset" w:sz="6" w:space="0" w:color="auto"/>
            </w:tcBorders>
            <w:hideMark/>
          </w:tcPr>
          <w:p w:rsidR="00D40BA3" w:rsidRPr="00D40BA3" w:rsidRDefault="00D40BA3" w:rsidP="00E40991">
            <w:pPr>
              <w:spacing w:before="60" w:after="60" w:line="240" w:lineRule="auto"/>
              <w:ind w:left="214" w:right="131"/>
              <w:jc w:val="both"/>
              <w:rPr>
                <w:sz w:val="26"/>
                <w:szCs w:val="26"/>
              </w:rPr>
            </w:pPr>
            <w:r w:rsidRPr="00D40BA3">
              <w:rPr>
                <w:sz w:val="26"/>
                <w:szCs w:val="26"/>
              </w:rPr>
              <w:t>§18. Các công cụ trợ giúp soạn thảo</w:t>
            </w:r>
          </w:p>
        </w:tc>
        <w:tc>
          <w:tcPr>
            <w:tcW w:w="243"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1</w:t>
            </w:r>
          </w:p>
        </w:tc>
        <w:tc>
          <w:tcPr>
            <w:tcW w:w="291"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1</w:t>
            </w:r>
          </w:p>
        </w:tc>
        <w:tc>
          <w:tcPr>
            <w:tcW w:w="194"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1</w:t>
            </w:r>
          </w:p>
        </w:tc>
        <w:tc>
          <w:tcPr>
            <w:tcW w:w="317"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1.5</w:t>
            </w:r>
          </w:p>
        </w:tc>
        <w:tc>
          <w:tcPr>
            <w:tcW w:w="218"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1"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2"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3"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3"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color w:val="000000"/>
                <w:sz w:val="26"/>
                <w:szCs w:val="26"/>
              </w:rPr>
            </w:pPr>
            <w:r w:rsidRPr="00D40BA3">
              <w:rPr>
                <w:color w:val="000000"/>
                <w:sz w:val="26"/>
                <w:szCs w:val="26"/>
              </w:rPr>
              <w:t>2</w:t>
            </w:r>
          </w:p>
        </w:tc>
        <w:tc>
          <w:tcPr>
            <w:tcW w:w="202"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p>
        </w:tc>
        <w:tc>
          <w:tcPr>
            <w:tcW w:w="332" w:type="pct"/>
            <w:tcBorders>
              <w:top w:val="single" w:sz="4" w:space="0" w:color="auto"/>
              <w:left w:val="nil"/>
              <w:bottom w:val="single" w:sz="4" w:space="0" w:color="auto"/>
              <w:right w:val="outset" w:sz="6" w:space="0" w:color="auto"/>
            </w:tcBorders>
            <w:vAlign w:val="center"/>
            <w:hideMark/>
          </w:tcPr>
          <w:p w:rsidR="00D40BA3" w:rsidRPr="00D40BA3" w:rsidRDefault="00E40991" w:rsidP="00E40991">
            <w:pPr>
              <w:spacing w:before="60" w:after="60" w:line="240" w:lineRule="auto"/>
              <w:jc w:val="center"/>
              <w:rPr>
                <w:sz w:val="26"/>
                <w:szCs w:val="26"/>
              </w:rPr>
            </w:pPr>
            <w:r>
              <w:rPr>
                <w:sz w:val="26"/>
                <w:szCs w:val="26"/>
              </w:rPr>
              <w:t>2.5</w:t>
            </w:r>
          </w:p>
        </w:tc>
        <w:tc>
          <w:tcPr>
            <w:tcW w:w="331"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rPr>
                <w:sz w:val="26"/>
                <w:szCs w:val="26"/>
              </w:rPr>
            </w:pPr>
          </w:p>
        </w:tc>
      </w:tr>
      <w:tr w:rsidR="00D40BA3" w:rsidRPr="00D40BA3" w:rsidTr="00E40991">
        <w:tc>
          <w:tcPr>
            <w:tcW w:w="234" w:type="pct"/>
            <w:vMerge/>
            <w:tcBorders>
              <w:top w:val="nil"/>
              <w:left w:val="outset" w:sz="6" w:space="0" w:color="auto"/>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472" w:type="pct"/>
            <w:vMerge/>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1097" w:type="pct"/>
            <w:tcBorders>
              <w:top w:val="nil"/>
              <w:left w:val="nil"/>
              <w:bottom w:val="outset" w:sz="6" w:space="0" w:color="auto"/>
              <w:right w:val="outset" w:sz="6" w:space="0" w:color="auto"/>
            </w:tcBorders>
            <w:hideMark/>
          </w:tcPr>
          <w:p w:rsidR="00D40BA3" w:rsidRPr="00D40BA3" w:rsidRDefault="00D40BA3" w:rsidP="00E40991">
            <w:pPr>
              <w:spacing w:before="60" w:after="60" w:line="240" w:lineRule="auto"/>
              <w:ind w:left="214" w:right="131"/>
              <w:jc w:val="both"/>
              <w:rPr>
                <w:sz w:val="26"/>
                <w:szCs w:val="26"/>
              </w:rPr>
            </w:pPr>
            <w:r w:rsidRPr="00D40BA3">
              <w:rPr>
                <w:sz w:val="26"/>
                <w:szCs w:val="26"/>
              </w:rPr>
              <w:t>§19. Tạo và làm việc với bảng</w:t>
            </w:r>
          </w:p>
        </w:tc>
        <w:tc>
          <w:tcPr>
            <w:tcW w:w="243"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1</w:t>
            </w:r>
          </w:p>
        </w:tc>
        <w:tc>
          <w:tcPr>
            <w:tcW w:w="291"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1</w:t>
            </w:r>
          </w:p>
        </w:tc>
        <w:tc>
          <w:tcPr>
            <w:tcW w:w="194"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1</w:t>
            </w:r>
          </w:p>
        </w:tc>
        <w:tc>
          <w:tcPr>
            <w:tcW w:w="317"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1.5</w:t>
            </w:r>
          </w:p>
        </w:tc>
        <w:tc>
          <w:tcPr>
            <w:tcW w:w="218"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1"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2"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3"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3" w:type="pct"/>
            <w:tcBorders>
              <w:top w:val="nil"/>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color w:val="000000"/>
                <w:sz w:val="26"/>
                <w:szCs w:val="26"/>
              </w:rPr>
            </w:pPr>
            <w:r w:rsidRPr="00D40BA3">
              <w:rPr>
                <w:color w:val="000000"/>
                <w:sz w:val="26"/>
                <w:szCs w:val="26"/>
              </w:rPr>
              <w:t>2</w:t>
            </w:r>
          </w:p>
        </w:tc>
        <w:tc>
          <w:tcPr>
            <w:tcW w:w="202"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p>
        </w:tc>
        <w:tc>
          <w:tcPr>
            <w:tcW w:w="332" w:type="pct"/>
            <w:tcBorders>
              <w:top w:val="single" w:sz="4" w:space="0" w:color="auto"/>
              <w:left w:val="nil"/>
              <w:bottom w:val="single" w:sz="4" w:space="0" w:color="auto"/>
              <w:right w:val="outset" w:sz="6" w:space="0" w:color="auto"/>
            </w:tcBorders>
            <w:vAlign w:val="center"/>
            <w:hideMark/>
          </w:tcPr>
          <w:p w:rsidR="00D40BA3" w:rsidRPr="00D40BA3" w:rsidRDefault="00E40991" w:rsidP="00E40991">
            <w:pPr>
              <w:spacing w:before="60" w:after="60" w:line="240" w:lineRule="auto"/>
              <w:jc w:val="center"/>
              <w:rPr>
                <w:sz w:val="26"/>
                <w:szCs w:val="26"/>
              </w:rPr>
            </w:pPr>
            <w:r>
              <w:rPr>
                <w:sz w:val="26"/>
                <w:szCs w:val="26"/>
              </w:rPr>
              <w:t>2.5</w:t>
            </w:r>
          </w:p>
        </w:tc>
        <w:tc>
          <w:tcPr>
            <w:tcW w:w="331"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rPr>
                <w:sz w:val="26"/>
                <w:szCs w:val="26"/>
              </w:rPr>
            </w:pPr>
          </w:p>
        </w:tc>
      </w:tr>
      <w:tr w:rsidR="00C567ED" w:rsidRPr="00D40BA3" w:rsidTr="00E40991">
        <w:tc>
          <w:tcPr>
            <w:tcW w:w="234" w:type="pct"/>
            <w:vMerge w:val="restart"/>
            <w:tcBorders>
              <w:top w:val="nil"/>
              <w:left w:val="outset" w:sz="6" w:space="0" w:color="auto"/>
              <w:right w:val="outset" w:sz="6" w:space="0" w:color="auto"/>
            </w:tcBorders>
            <w:vAlign w:val="center"/>
            <w:hideMark/>
          </w:tcPr>
          <w:p w:rsidR="00C567ED" w:rsidRPr="00D40BA3" w:rsidRDefault="00C567ED" w:rsidP="00E40991">
            <w:pPr>
              <w:spacing w:before="60" w:after="60" w:line="240" w:lineRule="auto"/>
              <w:jc w:val="center"/>
              <w:rPr>
                <w:b/>
                <w:bCs/>
                <w:sz w:val="26"/>
                <w:szCs w:val="26"/>
              </w:rPr>
            </w:pPr>
            <w:r w:rsidRPr="00D40BA3">
              <w:rPr>
                <w:b/>
                <w:bCs/>
                <w:sz w:val="26"/>
                <w:szCs w:val="26"/>
              </w:rPr>
              <w:t>2</w:t>
            </w:r>
          </w:p>
        </w:tc>
        <w:tc>
          <w:tcPr>
            <w:tcW w:w="472" w:type="pct"/>
            <w:vMerge w:val="restart"/>
            <w:tcBorders>
              <w:top w:val="nil"/>
              <w:left w:val="nil"/>
              <w:right w:val="outset" w:sz="6" w:space="0" w:color="auto"/>
            </w:tcBorders>
            <w:vAlign w:val="center"/>
            <w:hideMark/>
          </w:tcPr>
          <w:p w:rsidR="00C567ED" w:rsidRPr="00D40BA3" w:rsidRDefault="00C567ED" w:rsidP="00E40991">
            <w:pPr>
              <w:spacing w:before="60" w:after="60" w:line="240" w:lineRule="auto"/>
              <w:jc w:val="center"/>
              <w:rPr>
                <w:b/>
                <w:bCs/>
                <w:sz w:val="26"/>
                <w:szCs w:val="26"/>
              </w:rPr>
            </w:pPr>
            <w:r w:rsidRPr="00D40BA3">
              <w:rPr>
                <w:b/>
                <w:bCs/>
                <w:sz w:val="26"/>
                <w:szCs w:val="26"/>
              </w:rPr>
              <w:t>Mạng máy tính và Internet</w:t>
            </w:r>
          </w:p>
        </w:tc>
        <w:tc>
          <w:tcPr>
            <w:tcW w:w="1097" w:type="pct"/>
            <w:tcBorders>
              <w:top w:val="nil"/>
              <w:left w:val="nil"/>
              <w:bottom w:val="outset" w:sz="6" w:space="0" w:color="auto"/>
              <w:right w:val="outset" w:sz="6" w:space="0" w:color="auto"/>
            </w:tcBorders>
            <w:hideMark/>
          </w:tcPr>
          <w:p w:rsidR="00C567ED" w:rsidRPr="00D40BA3" w:rsidRDefault="00C567ED" w:rsidP="00E40991">
            <w:pPr>
              <w:spacing w:before="60" w:after="60" w:line="240" w:lineRule="auto"/>
              <w:ind w:left="214" w:right="131"/>
              <w:jc w:val="both"/>
              <w:rPr>
                <w:sz w:val="26"/>
                <w:szCs w:val="26"/>
              </w:rPr>
            </w:pPr>
            <w:r w:rsidRPr="00D40BA3">
              <w:rPr>
                <w:sz w:val="26"/>
                <w:szCs w:val="26"/>
              </w:rPr>
              <w:t>§20. Mạng máy tính</w:t>
            </w:r>
          </w:p>
        </w:tc>
        <w:tc>
          <w:tcPr>
            <w:tcW w:w="243" w:type="pct"/>
            <w:tcBorders>
              <w:top w:val="nil"/>
              <w:left w:val="nil"/>
              <w:bottom w:val="outset" w:sz="6" w:space="0" w:color="auto"/>
              <w:right w:val="outset" w:sz="6" w:space="0" w:color="auto"/>
            </w:tcBorders>
            <w:vAlign w:val="center"/>
            <w:hideMark/>
          </w:tcPr>
          <w:p w:rsidR="00C567ED" w:rsidRPr="00D40BA3" w:rsidRDefault="00C567ED" w:rsidP="00E40991">
            <w:pPr>
              <w:spacing w:before="60" w:after="60" w:line="240" w:lineRule="auto"/>
              <w:jc w:val="center"/>
              <w:rPr>
                <w:sz w:val="26"/>
                <w:szCs w:val="26"/>
              </w:rPr>
            </w:pPr>
            <w:r w:rsidRPr="00D40BA3">
              <w:rPr>
                <w:sz w:val="26"/>
                <w:szCs w:val="26"/>
              </w:rPr>
              <w:t>3</w:t>
            </w:r>
          </w:p>
        </w:tc>
        <w:tc>
          <w:tcPr>
            <w:tcW w:w="291" w:type="pct"/>
            <w:tcBorders>
              <w:top w:val="nil"/>
              <w:left w:val="nil"/>
              <w:bottom w:val="outset" w:sz="6" w:space="0" w:color="auto"/>
              <w:right w:val="outset" w:sz="6" w:space="0" w:color="auto"/>
            </w:tcBorders>
            <w:vAlign w:val="center"/>
            <w:hideMark/>
          </w:tcPr>
          <w:p w:rsidR="00C567ED" w:rsidRPr="00D40BA3" w:rsidRDefault="00E40991" w:rsidP="00E40991">
            <w:pPr>
              <w:spacing w:before="60" w:after="60" w:line="240" w:lineRule="auto"/>
              <w:jc w:val="center"/>
              <w:rPr>
                <w:color w:val="000000"/>
                <w:sz w:val="26"/>
                <w:szCs w:val="26"/>
              </w:rPr>
            </w:pPr>
            <w:r>
              <w:rPr>
                <w:color w:val="000000"/>
                <w:sz w:val="26"/>
                <w:szCs w:val="26"/>
              </w:rPr>
              <w:t>3</w:t>
            </w:r>
          </w:p>
        </w:tc>
        <w:tc>
          <w:tcPr>
            <w:tcW w:w="194" w:type="pct"/>
            <w:tcBorders>
              <w:top w:val="nil"/>
              <w:left w:val="nil"/>
              <w:bottom w:val="outset" w:sz="6" w:space="0" w:color="auto"/>
              <w:right w:val="outset" w:sz="6" w:space="0" w:color="auto"/>
            </w:tcBorders>
            <w:vAlign w:val="center"/>
            <w:hideMark/>
          </w:tcPr>
          <w:p w:rsidR="00C567ED" w:rsidRPr="00D40BA3" w:rsidRDefault="00C567ED" w:rsidP="00E40991">
            <w:pPr>
              <w:spacing w:before="60" w:after="60" w:line="240" w:lineRule="auto"/>
              <w:jc w:val="center"/>
              <w:rPr>
                <w:sz w:val="26"/>
                <w:szCs w:val="26"/>
              </w:rPr>
            </w:pPr>
            <w:r w:rsidRPr="00D40BA3">
              <w:rPr>
                <w:sz w:val="26"/>
                <w:szCs w:val="26"/>
              </w:rPr>
              <w:t>1</w:t>
            </w:r>
          </w:p>
        </w:tc>
        <w:tc>
          <w:tcPr>
            <w:tcW w:w="317" w:type="pct"/>
            <w:tcBorders>
              <w:top w:val="nil"/>
              <w:left w:val="nil"/>
              <w:bottom w:val="outset" w:sz="6" w:space="0" w:color="auto"/>
              <w:right w:val="outset" w:sz="6" w:space="0" w:color="auto"/>
            </w:tcBorders>
            <w:vAlign w:val="center"/>
            <w:hideMark/>
          </w:tcPr>
          <w:p w:rsidR="00C567ED" w:rsidRPr="00D40BA3" w:rsidRDefault="00E40991" w:rsidP="00E40991">
            <w:pPr>
              <w:spacing w:before="60" w:after="60" w:line="240" w:lineRule="auto"/>
              <w:jc w:val="center"/>
              <w:rPr>
                <w:color w:val="000000"/>
                <w:sz w:val="26"/>
                <w:szCs w:val="26"/>
              </w:rPr>
            </w:pPr>
            <w:r>
              <w:rPr>
                <w:color w:val="000000"/>
                <w:sz w:val="26"/>
                <w:szCs w:val="26"/>
              </w:rPr>
              <w:t>1.5</w:t>
            </w:r>
          </w:p>
        </w:tc>
        <w:tc>
          <w:tcPr>
            <w:tcW w:w="218" w:type="pct"/>
            <w:tcBorders>
              <w:top w:val="outset" w:sz="6" w:space="0" w:color="auto"/>
              <w:left w:val="nil"/>
              <w:bottom w:val="single" w:sz="4" w:space="0" w:color="auto"/>
              <w:right w:val="outset" w:sz="6" w:space="0" w:color="auto"/>
            </w:tcBorders>
            <w:shd w:val="clear" w:color="auto" w:fill="auto"/>
            <w:vAlign w:val="center"/>
            <w:hideMark/>
          </w:tcPr>
          <w:p w:rsidR="00C567ED" w:rsidRPr="00E40991" w:rsidRDefault="00E67BC6" w:rsidP="00E67BC6">
            <w:pPr>
              <w:spacing w:before="60" w:after="60" w:line="240" w:lineRule="auto"/>
              <w:jc w:val="center"/>
              <w:rPr>
                <w:sz w:val="26"/>
                <w:szCs w:val="26"/>
              </w:rPr>
            </w:pPr>
            <w:r w:rsidRPr="00E40991">
              <w:rPr>
                <w:sz w:val="26"/>
                <w:szCs w:val="26"/>
              </w:rPr>
              <w:t>1</w:t>
            </w:r>
          </w:p>
        </w:tc>
        <w:tc>
          <w:tcPr>
            <w:tcW w:w="291" w:type="pct"/>
            <w:tcBorders>
              <w:top w:val="outset" w:sz="6" w:space="0" w:color="auto"/>
              <w:left w:val="nil"/>
              <w:bottom w:val="single" w:sz="4" w:space="0" w:color="auto"/>
              <w:right w:val="outset" w:sz="6" w:space="0" w:color="auto"/>
            </w:tcBorders>
            <w:shd w:val="clear" w:color="auto" w:fill="auto"/>
            <w:vAlign w:val="center"/>
            <w:hideMark/>
          </w:tcPr>
          <w:p w:rsidR="00C567ED" w:rsidRPr="00E40991" w:rsidRDefault="00E40991" w:rsidP="00E67BC6">
            <w:pPr>
              <w:spacing w:before="60" w:after="60" w:line="240" w:lineRule="auto"/>
              <w:jc w:val="center"/>
              <w:rPr>
                <w:sz w:val="26"/>
                <w:szCs w:val="26"/>
              </w:rPr>
            </w:pPr>
            <w:r>
              <w:rPr>
                <w:sz w:val="26"/>
                <w:szCs w:val="26"/>
              </w:rPr>
              <w:t>7</w:t>
            </w:r>
          </w:p>
        </w:tc>
        <w:tc>
          <w:tcPr>
            <w:tcW w:w="242" w:type="pct"/>
            <w:tcBorders>
              <w:top w:val="outset" w:sz="6" w:space="0" w:color="auto"/>
              <w:left w:val="nil"/>
              <w:bottom w:val="outset" w:sz="6" w:space="0" w:color="auto"/>
              <w:right w:val="outset" w:sz="6" w:space="0" w:color="auto"/>
            </w:tcBorders>
            <w:shd w:val="clear" w:color="auto" w:fill="auto"/>
            <w:vAlign w:val="center"/>
          </w:tcPr>
          <w:p w:rsidR="00C567ED" w:rsidRPr="00E40991" w:rsidRDefault="00C567ED" w:rsidP="00E67BC6">
            <w:pPr>
              <w:spacing w:before="60" w:after="60" w:line="240" w:lineRule="auto"/>
              <w:jc w:val="center"/>
              <w:rPr>
                <w:sz w:val="26"/>
                <w:szCs w:val="26"/>
              </w:rPr>
            </w:pPr>
          </w:p>
        </w:tc>
        <w:tc>
          <w:tcPr>
            <w:tcW w:w="293" w:type="pct"/>
            <w:tcBorders>
              <w:top w:val="nil"/>
              <w:left w:val="nil"/>
              <w:bottom w:val="outset" w:sz="6" w:space="0" w:color="auto"/>
              <w:right w:val="outset" w:sz="6" w:space="0" w:color="auto"/>
            </w:tcBorders>
            <w:vAlign w:val="center"/>
          </w:tcPr>
          <w:p w:rsidR="00C567ED" w:rsidRPr="00E40991" w:rsidRDefault="00C567ED" w:rsidP="00E40991">
            <w:pPr>
              <w:spacing w:before="60" w:after="60" w:line="240" w:lineRule="auto"/>
              <w:jc w:val="center"/>
              <w:rPr>
                <w:sz w:val="26"/>
                <w:szCs w:val="26"/>
              </w:rPr>
            </w:pPr>
          </w:p>
        </w:tc>
        <w:tc>
          <w:tcPr>
            <w:tcW w:w="243" w:type="pct"/>
            <w:tcBorders>
              <w:top w:val="nil"/>
              <w:left w:val="nil"/>
              <w:bottom w:val="outset" w:sz="6" w:space="0" w:color="auto"/>
              <w:right w:val="outset" w:sz="6" w:space="0" w:color="auto"/>
            </w:tcBorders>
            <w:vAlign w:val="center"/>
            <w:hideMark/>
          </w:tcPr>
          <w:p w:rsidR="00C567ED" w:rsidRPr="00D40BA3" w:rsidRDefault="00C567ED" w:rsidP="00E40991">
            <w:pPr>
              <w:spacing w:before="60" w:after="60" w:line="240" w:lineRule="auto"/>
              <w:jc w:val="center"/>
              <w:rPr>
                <w:color w:val="000000"/>
                <w:sz w:val="26"/>
                <w:szCs w:val="26"/>
              </w:rPr>
            </w:pPr>
            <w:r w:rsidRPr="00D40BA3">
              <w:rPr>
                <w:color w:val="000000"/>
                <w:sz w:val="26"/>
                <w:szCs w:val="26"/>
              </w:rPr>
              <w:t>4</w:t>
            </w:r>
          </w:p>
        </w:tc>
        <w:tc>
          <w:tcPr>
            <w:tcW w:w="202" w:type="pct"/>
            <w:tcBorders>
              <w:top w:val="single" w:sz="4" w:space="0" w:color="auto"/>
              <w:left w:val="nil"/>
              <w:bottom w:val="single" w:sz="4" w:space="0" w:color="auto"/>
              <w:right w:val="outset" w:sz="6" w:space="0" w:color="auto"/>
            </w:tcBorders>
            <w:vAlign w:val="center"/>
            <w:hideMark/>
          </w:tcPr>
          <w:p w:rsidR="00C567ED" w:rsidRPr="00D40BA3" w:rsidRDefault="00E40991" w:rsidP="00E40991">
            <w:pPr>
              <w:spacing w:before="60" w:after="60" w:line="240" w:lineRule="auto"/>
              <w:jc w:val="center"/>
              <w:rPr>
                <w:sz w:val="26"/>
                <w:szCs w:val="26"/>
              </w:rPr>
            </w:pPr>
            <w:r>
              <w:rPr>
                <w:sz w:val="26"/>
                <w:szCs w:val="26"/>
              </w:rPr>
              <w:t>1</w:t>
            </w:r>
          </w:p>
        </w:tc>
        <w:tc>
          <w:tcPr>
            <w:tcW w:w="332" w:type="pct"/>
            <w:tcBorders>
              <w:top w:val="single" w:sz="4" w:space="0" w:color="auto"/>
              <w:left w:val="nil"/>
              <w:bottom w:val="single" w:sz="4" w:space="0" w:color="auto"/>
              <w:right w:val="outset" w:sz="6" w:space="0" w:color="auto"/>
            </w:tcBorders>
            <w:vAlign w:val="center"/>
            <w:hideMark/>
          </w:tcPr>
          <w:p w:rsidR="00C567ED" w:rsidRPr="00D40BA3" w:rsidRDefault="00E40991" w:rsidP="00E40991">
            <w:pPr>
              <w:spacing w:before="60" w:after="60" w:line="240" w:lineRule="auto"/>
              <w:jc w:val="center"/>
              <w:rPr>
                <w:sz w:val="26"/>
                <w:szCs w:val="26"/>
              </w:rPr>
            </w:pPr>
            <w:r>
              <w:rPr>
                <w:sz w:val="26"/>
                <w:szCs w:val="26"/>
              </w:rPr>
              <w:t>11.5</w:t>
            </w:r>
          </w:p>
        </w:tc>
        <w:tc>
          <w:tcPr>
            <w:tcW w:w="331" w:type="pct"/>
            <w:tcBorders>
              <w:top w:val="single" w:sz="4" w:space="0" w:color="auto"/>
              <w:left w:val="nil"/>
              <w:bottom w:val="single" w:sz="4" w:space="0" w:color="auto"/>
              <w:right w:val="outset" w:sz="6" w:space="0" w:color="auto"/>
            </w:tcBorders>
            <w:vAlign w:val="center"/>
            <w:hideMark/>
          </w:tcPr>
          <w:p w:rsidR="00C567ED" w:rsidRPr="00D40BA3" w:rsidRDefault="00C567ED" w:rsidP="00E40991">
            <w:pPr>
              <w:spacing w:before="60" w:after="60" w:line="240" w:lineRule="auto"/>
              <w:rPr>
                <w:sz w:val="26"/>
                <w:szCs w:val="26"/>
              </w:rPr>
            </w:pPr>
          </w:p>
        </w:tc>
      </w:tr>
      <w:tr w:rsidR="00C567ED" w:rsidRPr="00D40BA3" w:rsidTr="00E40991">
        <w:trPr>
          <w:trHeight w:val="741"/>
        </w:trPr>
        <w:tc>
          <w:tcPr>
            <w:tcW w:w="234" w:type="pct"/>
            <w:vMerge/>
            <w:tcBorders>
              <w:left w:val="outset" w:sz="6" w:space="0" w:color="auto"/>
              <w:right w:val="outset" w:sz="6" w:space="0" w:color="auto"/>
            </w:tcBorders>
            <w:vAlign w:val="center"/>
            <w:hideMark/>
          </w:tcPr>
          <w:p w:rsidR="00C567ED" w:rsidRPr="00D40BA3" w:rsidRDefault="00C567ED" w:rsidP="00E40991">
            <w:pPr>
              <w:spacing w:before="60" w:after="60" w:line="240" w:lineRule="auto"/>
              <w:rPr>
                <w:b/>
                <w:bCs/>
                <w:sz w:val="26"/>
                <w:szCs w:val="26"/>
              </w:rPr>
            </w:pPr>
          </w:p>
        </w:tc>
        <w:tc>
          <w:tcPr>
            <w:tcW w:w="472" w:type="pct"/>
            <w:vMerge/>
            <w:tcBorders>
              <w:left w:val="nil"/>
              <w:right w:val="outset" w:sz="6" w:space="0" w:color="auto"/>
            </w:tcBorders>
            <w:vAlign w:val="center"/>
            <w:hideMark/>
          </w:tcPr>
          <w:p w:rsidR="00C567ED" w:rsidRPr="00D40BA3" w:rsidRDefault="00C567ED" w:rsidP="00E40991">
            <w:pPr>
              <w:spacing w:before="60" w:after="60" w:line="240" w:lineRule="auto"/>
              <w:rPr>
                <w:b/>
                <w:bCs/>
                <w:sz w:val="26"/>
                <w:szCs w:val="26"/>
              </w:rPr>
            </w:pPr>
          </w:p>
        </w:tc>
        <w:tc>
          <w:tcPr>
            <w:tcW w:w="1097" w:type="pct"/>
            <w:tcBorders>
              <w:top w:val="nil"/>
              <w:left w:val="nil"/>
              <w:bottom w:val="single" w:sz="4" w:space="0" w:color="auto"/>
              <w:right w:val="outset" w:sz="6" w:space="0" w:color="auto"/>
            </w:tcBorders>
            <w:hideMark/>
          </w:tcPr>
          <w:p w:rsidR="00C567ED" w:rsidRPr="00D40BA3" w:rsidRDefault="00C567ED" w:rsidP="00E40991">
            <w:pPr>
              <w:spacing w:before="60" w:after="60" w:line="240" w:lineRule="auto"/>
              <w:ind w:left="214" w:right="131"/>
              <w:jc w:val="both"/>
              <w:rPr>
                <w:sz w:val="26"/>
                <w:szCs w:val="26"/>
              </w:rPr>
            </w:pPr>
            <w:r w:rsidRPr="00D40BA3">
              <w:rPr>
                <w:sz w:val="26"/>
                <w:szCs w:val="26"/>
              </w:rPr>
              <w:t>§21. Mạng thông tin toàn cầu Internet</w:t>
            </w:r>
          </w:p>
        </w:tc>
        <w:tc>
          <w:tcPr>
            <w:tcW w:w="243" w:type="pct"/>
            <w:tcBorders>
              <w:top w:val="nil"/>
              <w:left w:val="nil"/>
              <w:bottom w:val="single" w:sz="4" w:space="0" w:color="auto"/>
              <w:right w:val="outset" w:sz="6" w:space="0" w:color="auto"/>
            </w:tcBorders>
            <w:vAlign w:val="center"/>
            <w:hideMark/>
          </w:tcPr>
          <w:p w:rsidR="00C567ED" w:rsidRPr="00D40BA3" w:rsidRDefault="00C567ED" w:rsidP="00E40991">
            <w:pPr>
              <w:spacing w:before="60" w:after="60" w:line="240" w:lineRule="auto"/>
              <w:jc w:val="center"/>
              <w:rPr>
                <w:sz w:val="26"/>
                <w:szCs w:val="26"/>
              </w:rPr>
            </w:pPr>
            <w:r w:rsidRPr="00D40BA3">
              <w:rPr>
                <w:sz w:val="26"/>
                <w:szCs w:val="26"/>
              </w:rPr>
              <w:t>2</w:t>
            </w:r>
          </w:p>
        </w:tc>
        <w:tc>
          <w:tcPr>
            <w:tcW w:w="291" w:type="pct"/>
            <w:tcBorders>
              <w:top w:val="nil"/>
              <w:left w:val="nil"/>
              <w:bottom w:val="single" w:sz="4" w:space="0" w:color="auto"/>
              <w:right w:val="outset" w:sz="6" w:space="0" w:color="auto"/>
            </w:tcBorders>
            <w:vAlign w:val="center"/>
            <w:hideMark/>
          </w:tcPr>
          <w:p w:rsidR="00C567ED" w:rsidRPr="00D40BA3" w:rsidRDefault="00E40991" w:rsidP="00E40991">
            <w:pPr>
              <w:spacing w:before="60" w:after="60" w:line="240" w:lineRule="auto"/>
              <w:jc w:val="center"/>
              <w:rPr>
                <w:color w:val="000000"/>
                <w:sz w:val="26"/>
                <w:szCs w:val="26"/>
              </w:rPr>
            </w:pPr>
            <w:r>
              <w:rPr>
                <w:color w:val="000000"/>
                <w:sz w:val="26"/>
                <w:szCs w:val="26"/>
              </w:rPr>
              <w:t>2</w:t>
            </w:r>
          </w:p>
        </w:tc>
        <w:tc>
          <w:tcPr>
            <w:tcW w:w="194" w:type="pct"/>
            <w:tcBorders>
              <w:top w:val="nil"/>
              <w:left w:val="nil"/>
              <w:bottom w:val="single" w:sz="4" w:space="0" w:color="auto"/>
              <w:right w:val="outset" w:sz="6" w:space="0" w:color="auto"/>
            </w:tcBorders>
            <w:vAlign w:val="center"/>
            <w:hideMark/>
          </w:tcPr>
          <w:p w:rsidR="00C567ED" w:rsidRPr="00D40BA3" w:rsidRDefault="00C567ED" w:rsidP="00E40991">
            <w:pPr>
              <w:spacing w:before="60" w:after="60" w:line="240" w:lineRule="auto"/>
              <w:jc w:val="center"/>
              <w:rPr>
                <w:sz w:val="26"/>
                <w:szCs w:val="26"/>
              </w:rPr>
            </w:pPr>
            <w:r w:rsidRPr="00D40BA3">
              <w:rPr>
                <w:sz w:val="26"/>
                <w:szCs w:val="26"/>
              </w:rPr>
              <w:t>2</w:t>
            </w:r>
          </w:p>
        </w:tc>
        <w:tc>
          <w:tcPr>
            <w:tcW w:w="317" w:type="pct"/>
            <w:tcBorders>
              <w:top w:val="nil"/>
              <w:left w:val="nil"/>
              <w:bottom w:val="single" w:sz="4" w:space="0" w:color="auto"/>
              <w:right w:val="outset" w:sz="6" w:space="0" w:color="auto"/>
            </w:tcBorders>
            <w:vAlign w:val="center"/>
            <w:hideMark/>
          </w:tcPr>
          <w:p w:rsidR="00C567ED" w:rsidRPr="00D40BA3" w:rsidRDefault="00E40991" w:rsidP="00E40991">
            <w:pPr>
              <w:spacing w:before="60" w:after="60" w:line="240" w:lineRule="auto"/>
              <w:jc w:val="center"/>
              <w:rPr>
                <w:color w:val="000000"/>
                <w:sz w:val="26"/>
                <w:szCs w:val="26"/>
              </w:rPr>
            </w:pPr>
            <w:r>
              <w:rPr>
                <w:color w:val="000000"/>
                <w:sz w:val="26"/>
                <w:szCs w:val="26"/>
              </w:rPr>
              <w:t>3</w:t>
            </w:r>
          </w:p>
        </w:tc>
        <w:tc>
          <w:tcPr>
            <w:tcW w:w="218" w:type="pct"/>
            <w:tcBorders>
              <w:top w:val="single" w:sz="4" w:space="0" w:color="auto"/>
              <w:left w:val="nil"/>
              <w:bottom w:val="single" w:sz="4" w:space="0" w:color="auto"/>
              <w:right w:val="outset" w:sz="6" w:space="0" w:color="auto"/>
            </w:tcBorders>
            <w:shd w:val="clear" w:color="auto" w:fill="auto"/>
            <w:vAlign w:val="center"/>
            <w:hideMark/>
          </w:tcPr>
          <w:p w:rsidR="00C567ED" w:rsidRPr="00E40991" w:rsidRDefault="00E40991" w:rsidP="00E67BC6">
            <w:pPr>
              <w:spacing w:before="60" w:after="60" w:line="240" w:lineRule="auto"/>
              <w:jc w:val="center"/>
              <w:rPr>
                <w:sz w:val="26"/>
                <w:szCs w:val="26"/>
              </w:rPr>
            </w:pPr>
            <w:r>
              <w:rPr>
                <w:sz w:val="26"/>
                <w:szCs w:val="26"/>
              </w:rPr>
              <w:t>1</w:t>
            </w:r>
          </w:p>
        </w:tc>
        <w:tc>
          <w:tcPr>
            <w:tcW w:w="291" w:type="pct"/>
            <w:tcBorders>
              <w:top w:val="single" w:sz="4" w:space="0" w:color="auto"/>
              <w:left w:val="nil"/>
              <w:bottom w:val="single" w:sz="4" w:space="0" w:color="auto"/>
              <w:right w:val="outset" w:sz="6" w:space="0" w:color="auto"/>
            </w:tcBorders>
            <w:shd w:val="clear" w:color="auto" w:fill="auto"/>
            <w:vAlign w:val="center"/>
            <w:hideMark/>
          </w:tcPr>
          <w:p w:rsidR="00C567ED" w:rsidRPr="00E40991" w:rsidRDefault="00E40991" w:rsidP="00E67BC6">
            <w:pPr>
              <w:spacing w:before="60" w:after="60" w:line="240" w:lineRule="auto"/>
              <w:jc w:val="center"/>
              <w:rPr>
                <w:sz w:val="26"/>
                <w:szCs w:val="26"/>
              </w:rPr>
            </w:pPr>
            <w:r>
              <w:rPr>
                <w:sz w:val="26"/>
                <w:szCs w:val="26"/>
              </w:rPr>
              <w:t>9</w:t>
            </w:r>
          </w:p>
        </w:tc>
        <w:tc>
          <w:tcPr>
            <w:tcW w:w="242" w:type="pct"/>
            <w:tcBorders>
              <w:top w:val="nil"/>
              <w:left w:val="nil"/>
              <w:bottom w:val="single" w:sz="4" w:space="0" w:color="auto"/>
              <w:right w:val="outset" w:sz="6" w:space="0" w:color="auto"/>
            </w:tcBorders>
            <w:shd w:val="clear" w:color="auto" w:fill="auto"/>
            <w:vAlign w:val="center"/>
          </w:tcPr>
          <w:p w:rsidR="00C567ED" w:rsidRPr="00E40991" w:rsidRDefault="00C567ED" w:rsidP="00E67BC6">
            <w:pPr>
              <w:spacing w:before="60" w:after="60" w:line="240" w:lineRule="auto"/>
              <w:jc w:val="center"/>
              <w:rPr>
                <w:sz w:val="26"/>
                <w:szCs w:val="26"/>
              </w:rPr>
            </w:pPr>
          </w:p>
        </w:tc>
        <w:tc>
          <w:tcPr>
            <w:tcW w:w="293" w:type="pct"/>
            <w:tcBorders>
              <w:top w:val="nil"/>
              <w:left w:val="nil"/>
              <w:bottom w:val="single" w:sz="4" w:space="0" w:color="auto"/>
              <w:right w:val="outset" w:sz="6" w:space="0" w:color="auto"/>
            </w:tcBorders>
            <w:vAlign w:val="center"/>
          </w:tcPr>
          <w:p w:rsidR="00C567ED" w:rsidRPr="00E40991" w:rsidRDefault="00C567ED" w:rsidP="00E40991">
            <w:pPr>
              <w:spacing w:before="60" w:after="60" w:line="240" w:lineRule="auto"/>
              <w:jc w:val="center"/>
              <w:rPr>
                <w:sz w:val="26"/>
                <w:szCs w:val="26"/>
              </w:rPr>
            </w:pPr>
          </w:p>
        </w:tc>
        <w:tc>
          <w:tcPr>
            <w:tcW w:w="243" w:type="pct"/>
            <w:tcBorders>
              <w:top w:val="nil"/>
              <w:left w:val="nil"/>
              <w:bottom w:val="single" w:sz="4" w:space="0" w:color="auto"/>
              <w:right w:val="outset" w:sz="6" w:space="0" w:color="auto"/>
            </w:tcBorders>
            <w:vAlign w:val="center"/>
            <w:hideMark/>
          </w:tcPr>
          <w:p w:rsidR="00C567ED" w:rsidRPr="00D40BA3" w:rsidRDefault="00C567ED" w:rsidP="00E40991">
            <w:pPr>
              <w:spacing w:before="60" w:after="60" w:line="240" w:lineRule="auto"/>
              <w:jc w:val="center"/>
              <w:rPr>
                <w:color w:val="000000"/>
                <w:sz w:val="26"/>
                <w:szCs w:val="26"/>
              </w:rPr>
            </w:pPr>
            <w:r w:rsidRPr="00D40BA3">
              <w:rPr>
                <w:color w:val="000000"/>
                <w:sz w:val="26"/>
                <w:szCs w:val="26"/>
              </w:rPr>
              <w:t>4</w:t>
            </w:r>
          </w:p>
        </w:tc>
        <w:tc>
          <w:tcPr>
            <w:tcW w:w="202" w:type="pct"/>
            <w:tcBorders>
              <w:top w:val="single" w:sz="4" w:space="0" w:color="auto"/>
              <w:left w:val="nil"/>
              <w:right w:val="outset" w:sz="6" w:space="0" w:color="auto"/>
            </w:tcBorders>
            <w:vAlign w:val="center"/>
            <w:hideMark/>
          </w:tcPr>
          <w:p w:rsidR="00C567ED" w:rsidRPr="00D40BA3" w:rsidRDefault="00E40991" w:rsidP="00E40991">
            <w:pPr>
              <w:spacing w:before="60" w:after="60" w:line="240" w:lineRule="auto"/>
              <w:jc w:val="center"/>
              <w:rPr>
                <w:sz w:val="26"/>
                <w:szCs w:val="26"/>
              </w:rPr>
            </w:pPr>
            <w:r>
              <w:rPr>
                <w:sz w:val="26"/>
                <w:szCs w:val="26"/>
              </w:rPr>
              <w:t>1</w:t>
            </w:r>
          </w:p>
        </w:tc>
        <w:tc>
          <w:tcPr>
            <w:tcW w:w="332" w:type="pct"/>
            <w:tcBorders>
              <w:top w:val="single" w:sz="4" w:space="0" w:color="auto"/>
              <w:left w:val="nil"/>
              <w:right w:val="outset" w:sz="6" w:space="0" w:color="auto"/>
            </w:tcBorders>
            <w:vAlign w:val="center"/>
            <w:hideMark/>
          </w:tcPr>
          <w:p w:rsidR="00C567ED" w:rsidRPr="00D40BA3" w:rsidRDefault="00E40991" w:rsidP="00E40991">
            <w:pPr>
              <w:spacing w:before="60" w:after="60" w:line="240" w:lineRule="auto"/>
              <w:jc w:val="center"/>
              <w:rPr>
                <w:sz w:val="26"/>
                <w:szCs w:val="26"/>
              </w:rPr>
            </w:pPr>
            <w:r>
              <w:rPr>
                <w:sz w:val="26"/>
                <w:szCs w:val="26"/>
              </w:rPr>
              <w:t>14</w:t>
            </w:r>
          </w:p>
        </w:tc>
        <w:tc>
          <w:tcPr>
            <w:tcW w:w="331" w:type="pct"/>
            <w:tcBorders>
              <w:top w:val="single" w:sz="4" w:space="0" w:color="auto"/>
              <w:left w:val="nil"/>
              <w:right w:val="outset" w:sz="6" w:space="0" w:color="auto"/>
            </w:tcBorders>
            <w:vAlign w:val="center"/>
            <w:hideMark/>
          </w:tcPr>
          <w:p w:rsidR="00C567ED" w:rsidRPr="00D40BA3" w:rsidRDefault="00C567ED" w:rsidP="00E40991">
            <w:pPr>
              <w:spacing w:before="60" w:after="60" w:line="240" w:lineRule="auto"/>
              <w:rPr>
                <w:sz w:val="26"/>
                <w:szCs w:val="26"/>
              </w:rPr>
            </w:pPr>
          </w:p>
        </w:tc>
      </w:tr>
      <w:tr w:rsidR="00C567ED" w:rsidRPr="00D40BA3" w:rsidTr="00E40991">
        <w:tc>
          <w:tcPr>
            <w:tcW w:w="234" w:type="pct"/>
            <w:vMerge/>
            <w:tcBorders>
              <w:left w:val="outset" w:sz="6" w:space="0" w:color="auto"/>
              <w:bottom w:val="outset" w:sz="6" w:space="0" w:color="auto"/>
              <w:right w:val="outset" w:sz="6" w:space="0" w:color="auto"/>
            </w:tcBorders>
            <w:vAlign w:val="center"/>
            <w:hideMark/>
          </w:tcPr>
          <w:p w:rsidR="00C567ED" w:rsidRPr="00D40BA3" w:rsidRDefault="00C567ED" w:rsidP="00E40991">
            <w:pPr>
              <w:spacing w:before="60" w:after="60"/>
              <w:jc w:val="center"/>
              <w:rPr>
                <w:b/>
                <w:bCs/>
                <w:sz w:val="26"/>
                <w:szCs w:val="26"/>
              </w:rPr>
            </w:pPr>
          </w:p>
        </w:tc>
        <w:tc>
          <w:tcPr>
            <w:tcW w:w="472" w:type="pct"/>
            <w:vMerge/>
            <w:tcBorders>
              <w:left w:val="nil"/>
              <w:bottom w:val="outset" w:sz="6" w:space="0" w:color="auto"/>
              <w:right w:val="outset" w:sz="6" w:space="0" w:color="auto"/>
            </w:tcBorders>
            <w:vAlign w:val="center"/>
            <w:hideMark/>
          </w:tcPr>
          <w:p w:rsidR="00C567ED" w:rsidRPr="00D40BA3" w:rsidRDefault="00C567ED" w:rsidP="00E40991">
            <w:pPr>
              <w:spacing w:before="60" w:after="60"/>
              <w:jc w:val="center"/>
              <w:rPr>
                <w:b/>
                <w:bCs/>
                <w:sz w:val="26"/>
                <w:szCs w:val="26"/>
              </w:rPr>
            </w:pPr>
          </w:p>
        </w:tc>
        <w:tc>
          <w:tcPr>
            <w:tcW w:w="1097" w:type="pct"/>
            <w:tcBorders>
              <w:top w:val="nil"/>
              <w:left w:val="nil"/>
              <w:bottom w:val="outset" w:sz="6" w:space="0" w:color="auto"/>
              <w:right w:val="outset" w:sz="6" w:space="0" w:color="auto"/>
            </w:tcBorders>
            <w:hideMark/>
          </w:tcPr>
          <w:p w:rsidR="00C567ED" w:rsidRPr="00D40BA3" w:rsidRDefault="00C567ED" w:rsidP="00E40991">
            <w:pPr>
              <w:spacing w:before="60" w:after="60" w:line="240" w:lineRule="auto"/>
              <w:ind w:left="214" w:right="131"/>
              <w:jc w:val="both"/>
              <w:rPr>
                <w:sz w:val="26"/>
                <w:szCs w:val="26"/>
              </w:rPr>
            </w:pPr>
            <w:r w:rsidRPr="00D40BA3">
              <w:rPr>
                <w:sz w:val="26"/>
                <w:szCs w:val="26"/>
              </w:rPr>
              <w:t>§22. Một số dịch vụ cơ bản của Internet</w:t>
            </w:r>
          </w:p>
        </w:tc>
        <w:tc>
          <w:tcPr>
            <w:tcW w:w="243" w:type="pct"/>
            <w:tcBorders>
              <w:top w:val="nil"/>
              <w:left w:val="nil"/>
              <w:bottom w:val="outset" w:sz="6" w:space="0" w:color="auto"/>
              <w:right w:val="outset" w:sz="6" w:space="0" w:color="auto"/>
            </w:tcBorders>
            <w:vAlign w:val="center"/>
            <w:hideMark/>
          </w:tcPr>
          <w:p w:rsidR="00C567ED" w:rsidRPr="00D40BA3" w:rsidRDefault="00C567ED" w:rsidP="00E40991">
            <w:pPr>
              <w:spacing w:before="60" w:after="60" w:line="240" w:lineRule="auto"/>
              <w:jc w:val="center"/>
              <w:rPr>
                <w:sz w:val="26"/>
                <w:szCs w:val="26"/>
              </w:rPr>
            </w:pPr>
            <w:r w:rsidRPr="00D40BA3">
              <w:rPr>
                <w:sz w:val="26"/>
                <w:szCs w:val="26"/>
              </w:rPr>
              <w:t>3</w:t>
            </w:r>
          </w:p>
        </w:tc>
        <w:tc>
          <w:tcPr>
            <w:tcW w:w="291" w:type="pct"/>
            <w:tcBorders>
              <w:top w:val="nil"/>
              <w:left w:val="nil"/>
              <w:bottom w:val="outset" w:sz="6" w:space="0" w:color="auto"/>
              <w:right w:val="outset" w:sz="6" w:space="0" w:color="auto"/>
            </w:tcBorders>
            <w:vAlign w:val="center"/>
            <w:hideMark/>
          </w:tcPr>
          <w:p w:rsidR="00C567ED" w:rsidRPr="00D40BA3" w:rsidRDefault="00E40991" w:rsidP="00E40991">
            <w:pPr>
              <w:spacing w:before="60" w:after="60" w:line="240" w:lineRule="auto"/>
              <w:jc w:val="center"/>
              <w:rPr>
                <w:color w:val="000000"/>
                <w:sz w:val="26"/>
                <w:szCs w:val="26"/>
              </w:rPr>
            </w:pPr>
            <w:r>
              <w:rPr>
                <w:color w:val="000000"/>
                <w:sz w:val="26"/>
                <w:szCs w:val="26"/>
              </w:rPr>
              <w:t>3</w:t>
            </w:r>
          </w:p>
        </w:tc>
        <w:tc>
          <w:tcPr>
            <w:tcW w:w="194" w:type="pct"/>
            <w:tcBorders>
              <w:top w:val="nil"/>
              <w:left w:val="nil"/>
              <w:bottom w:val="outset" w:sz="6" w:space="0" w:color="auto"/>
              <w:right w:val="outset" w:sz="6" w:space="0" w:color="auto"/>
            </w:tcBorders>
            <w:vAlign w:val="center"/>
            <w:hideMark/>
          </w:tcPr>
          <w:p w:rsidR="00C567ED" w:rsidRPr="00D40BA3" w:rsidRDefault="00C567ED" w:rsidP="00E40991">
            <w:pPr>
              <w:spacing w:before="60" w:after="60" w:line="240" w:lineRule="auto"/>
              <w:jc w:val="center"/>
              <w:rPr>
                <w:sz w:val="26"/>
                <w:szCs w:val="26"/>
              </w:rPr>
            </w:pPr>
            <w:r w:rsidRPr="00D40BA3">
              <w:rPr>
                <w:sz w:val="26"/>
                <w:szCs w:val="26"/>
              </w:rPr>
              <w:t>2</w:t>
            </w:r>
          </w:p>
        </w:tc>
        <w:tc>
          <w:tcPr>
            <w:tcW w:w="317" w:type="pct"/>
            <w:tcBorders>
              <w:top w:val="nil"/>
              <w:left w:val="nil"/>
              <w:bottom w:val="outset" w:sz="6" w:space="0" w:color="auto"/>
              <w:right w:val="single" w:sz="4" w:space="0" w:color="auto"/>
            </w:tcBorders>
            <w:vAlign w:val="center"/>
            <w:hideMark/>
          </w:tcPr>
          <w:p w:rsidR="00C567ED" w:rsidRPr="00D40BA3" w:rsidRDefault="00E40991" w:rsidP="00E40991">
            <w:pPr>
              <w:spacing w:before="60" w:after="60" w:line="240" w:lineRule="auto"/>
              <w:jc w:val="center"/>
              <w:rPr>
                <w:color w:val="000000"/>
                <w:sz w:val="26"/>
                <w:szCs w:val="26"/>
              </w:rPr>
            </w:pPr>
            <w:r>
              <w:rPr>
                <w:color w:val="000000"/>
                <w:sz w:val="26"/>
                <w:szCs w:val="26"/>
              </w:rPr>
              <w:t>3</w:t>
            </w:r>
          </w:p>
        </w:tc>
        <w:tc>
          <w:tcPr>
            <w:tcW w:w="218" w:type="pct"/>
            <w:tcBorders>
              <w:top w:val="single" w:sz="4" w:space="0" w:color="auto"/>
              <w:left w:val="single" w:sz="4" w:space="0" w:color="auto"/>
              <w:bottom w:val="outset" w:sz="6" w:space="0" w:color="auto"/>
              <w:right w:val="outset" w:sz="6" w:space="0" w:color="auto"/>
            </w:tcBorders>
            <w:shd w:val="clear" w:color="auto" w:fill="auto"/>
            <w:vAlign w:val="center"/>
            <w:hideMark/>
          </w:tcPr>
          <w:p w:rsidR="00C567ED" w:rsidRPr="00E40991" w:rsidRDefault="00C567ED" w:rsidP="00E67BC6">
            <w:pPr>
              <w:spacing w:before="60" w:after="60" w:line="240" w:lineRule="auto"/>
              <w:jc w:val="center"/>
              <w:rPr>
                <w:sz w:val="26"/>
                <w:szCs w:val="26"/>
              </w:rPr>
            </w:pPr>
          </w:p>
        </w:tc>
        <w:tc>
          <w:tcPr>
            <w:tcW w:w="291" w:type="pct"/>
            <w:tcBorders>
              <w:top w:val="single" w:sz="4" w:space="0" w:color="auto"/>
              <w:left w:val="nil"/>
              <w:bottom w:val="outset" w:sz="6" w:space="0" w:color="auto"/>
              <w:right w:val="outset" w:sz="6" w:space="0" w:color="auto"/>
            </w:tcBorders>
            <w:shd w:val="clear" w:color="auto" w:fill="auto"/>
            <w:vAlign w:val="center"/>
            <w:hideMark/>
          </w:tcPr>
          <w:p w:rsidR="00C567ED" w:rsidRPr="00E40991" w:rsidRDefault="00C567ED" w:rsidP="00E67BC6">
            <w:pPr>
              <w:spacing w:before="60" w:after="60" w:line="240" w:lineRule="auto"/>
              <w:jc w:val="center"/>
              <w:rPr>
                <w:sz w:val="26"/>
                <w:szCs w:val="26"/>
              </w:rPr>
            </w:pPr>
          </w:p>
        </w:tc>
        <w:tc>
          <w:tcPr>
            <w:tcW w:w="242" w:type="pct"/>
            <w:tcBorders>
              <w:top w:val="single" w:sz="4" w:space="0" w:color="auto"/>
              <w:left w:val="nil"/>
              <w:bottom w:val="outset" w:sz="6" w:space="0" w:color="auto"/>
              <w:right w:val="outset" w:sz="6" w:space="0" w:color="auto"/>
            </w:tcBorders>
            <w:shd w:val="clear" w:color="auto" w:fill="auto"/>
            <w:vAlign w:val="center"/>
          </w:tcPr>
          <w:p w:rsidR="00C567ED" w:rsidRPr="00E40991" w:rsidRDefault="00C567ED" w:rsidP="00E67BC6">
            <w:pPr>
              <w:spacing w:before="60" w:after="60" w:line="240" w:lineRule="auto"/>
              <w:jc w:val="center"/>
              <w:rPr>
                <w:sz w:val="26"/>
                <w:szCs w:val="26"/>
              </w:rPr>
            </w:pPr>
          </w:p>
        </w:tc>
        <w:tc>
          <w:tcPr>
            <w:tcW w:w="293" w:type="pct"/>
            <w:tcBorders>
              <w:top w:val="single" w:sz="4" w:space="0" w:color="auto"/>
              <w:left w:val="nil"/>
              <w:bottom w:val="outset" w:sz="6" w:space="0" w:color="auto"/>
              <w:right w:val="outset" w:sz="6" w:space="0" w:color="auto"/>
            </w:tcBorders>
            <w:vAlign w:val="center"/>
          </w:tcPr>
          <w:p w:rsidR="00C567ED" w:rsidRPr="00E40991" w:rsidRDefault="00C567ED" w:rsidP="00E40991">
            <w:pPr>
              <w:spacing w:before="60" w:after="60" w:line="240" w:lineRule="auto"/>
              <w:jc w:val="center"/>
              <w:rPr>
                <w:sz w:val="26"/>
                <w:szCs w:val="26"/>
              </w:rPr>
            </w:pPr>
          </w:p>
        </w:tc>
        <w:tc>
          <w:tcPr>
            <w:tcW w:w="243" w:type="pct"/>
            <w:tcBorders>
              <w:top w:val="single" w:sz="4" w:space="0" w:color="auto"/>
              <w:left w:val="nil"/>
              <w:bottom w:val="outset" w:sz="6" w:space="0" w:color="auto"/>
              <w:right w:val="outset" w:sz="6" w:space="0" w:color="auto"/>
            </w:tcBorders>
            <w:vAlign w:val="center"/>
            <w:hideMark/>
          </w:tcPr>
          <w:p w:rsidR="00C567ED" w:rsidRPr="00D40BA3" w:rsidRDefault="00C567ED" w:rsidP="00E40991">
            <w:pPr>
              <w:spacing w:before="60" w:after="60" w:line="240" w:lineRule="auto"/>
              <w:jc w:val="center"/>
              <w:rPr>
                <w:color w:val="000000"/>
                <w:sz w:val="26"/>
                <w:szCs w:val="26"/>
              </w:rPr>
            </w:pPr>
            <w:r w:rsidRPr="00D40BA3">
              <w:rPr>
                <w:color w:val="000000"/>
                <w:sz w:val="26"/>
                <w:szCs w:val="26"/>
              </w:rPr>
              <w:t>5</w:t>
            </w:r>
          </w:p>
        </w:tc>
        <w:tc>
          <w:tcPr>
            <w:tcW w:w="202" w:type="pct"/>
            <w:tcBorders>
              <w:top w:val="single" w:sz="4" w:space="0" w:color="auto"/>
              <w:left w:val="nil"/>
              <w:bottom w:val="outset" w:sz="6" w:space="0" w:color="auto"/>
              <w:right w:val="outset" w:sz="6" w:space="0" w:color="auto"/>
            </w:tcBorders>
            <w:vAlign w:val="center"/>
            <w:hideMark/>
          </w:tcPr>
          <w:p w:rsidR="00C567ED" w:rsidRPr="00D40BA3" w:rsidRDefault="00C567ED" w:rsidP="00E40991">
            <w:pPr>
              <w:spacing w:before="60" w:after="60"/>
              <w:jc w:val="center"/>
              <w:rPr>
                <w:sz w:val="26"/>
                <w:szCs w:val="26"/>
              </w:rPr>
            </w:pPr>
          </w:p>
        </w:tc>
        <w:tc>
          <w:tcPr>
            <w:tcW w:w="332" w:type="pct"/>
            <w:tcBorders>
              <w:top w:val="single" w:sz="4" w:space="0" w:color="auto"/>
              <w:left w:val="nil"/>
              <w:bottom w:val="outset" w:sz="6" w:space="0" w:color="auto"/>
              <w:right w:val="outset" w:sz="6" w:space="0" w:color="auto"/>
            </w:tcBorders>
            <w:vAlign w:val="center"/>
            <w:hideMark/>
          </w:tcPr>
          <w:p w:rsidR="00C567ED" w:rsidRPr="00D40BA3" w:rsidRDefault="00E40991" w:rsidP="00E40991">
            <w:pPr>
              <w:spacing w:before="60" w:after="60"/>
              <w:jc w:val="center"/>
              <w:rPr>
                <w:sz w:val="26"/>
                <w:szCs w:val="26"/>
              </w:rPr>
            </w:pPr>
            <w:r>
              <w:rPr>
                <w:sz w:val="26"/>
                <w:szCs w:val="26"/>
              </w:rPr>
              <w:t>6</w:t>
            </w:r>
          </w:p>
        </w:tc>
        <w:tc>
          <w:tcPr>
            <w:tcW w:w="331" w:type="pct"/>
            <w:tcBorders>
              <w:top w:val="single" w:sz="4" w:space="0" w:color="auto"/>
              <w:left w:val="nil"/>
              <w:bottom w:val="outset" w:sz="6" w:space="0" w:color="auto"/>
              <w:right w:val="outset" w:sz="6" w:space="0" w:color="auto"/>
            </w:tcBorders>
            <w:vAlign w:val="center"/>
            <w:hideMark/>
          </w:tcPr>
          <w:p w:rsidR="00C567ED" w:rsidRPr="00D40BA3" w:rsidRDefault="00C567ED" w:rsidP="00E40991">
            <w:pPr>
              <w:spacing w:before="60" w:after="60"/>
              <w:jc w:val="center"/>
              <w:rPr>
                <w:sz w:val="26"/>
                <w:szCs w:val="26"/>
              </w:rPr>
            </w:pPr>
          </w:p>
        </w:tc>
      </w:tr>
      <w:tr w:rsidR="00810CFE" w:rsidRPr="00D40BA3" w:rsidTr="00E40991">
        <w:tc>
          <w:tcPr>
            <w:tcW w:w="706" w:type="pct"/>
            <w:gridSpan w:val="2"/>
            <w:tcBorders>
              <w:top w:val="nil"/>
              <w:left w:val="outset" w:sz="6" w:space="0" w:color="auto"/>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Tổng</w:t>
            </w:r>
          </w:p>
        </w:tc>
        <w:tc>
          <w:tcPr>
            <w:tcW w:w="1097" w:type="pct"/>
            <w:tcBorders>
              <w:top w:val="nil"/>
              <w:left w:val="nil"/>
              <w:bottom w:val="outset" w:sz="6" w:space="0" w:color="auto"/>
              <w:right w:val="outset" w:sz="6" w:space="0" w:color="auto"/>
            </w:tcBorders>
          </w:tcPr>
          <w:p w:rsidR="00810CFE" w:rsidRPr="00D40BA3" w:rsidRDefault="00810CFE" w:rsidP="00E40991">
            <w:pPr>
              <w:spacing w:before="60" w:after="60" w:line="240" w:lineRule="auto"/>
              <w:jc w:val="both"/>
              <w:rPr>
                <w:b/>
                <w:bCs/>
                <w:sz w:val="26"/>
                <w:szCs w:val="26"/>
              </w:rPr>
            </w:pPr>
          </w:p>
        </w:tc>
        <w:tc>
          <w:tcPr>
            <w:tcW w:w="243" w:type="pct"/>
            <w:tcBorders>
              <w:top w:val="nil"/>
              <w:left w:val="nil"/>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16</w:t>
            </w:r>
          </w:p>
        </w:tc>
        <w:tc>
          <w:tcPr>
            <w:tcW w:w="291" w:type="pct"/>
            <w:tcBorders>
              <w:top w:val="nil"/>
              <w:left w:val="nil"/>
              <w:bottom w:val="outset" w:sz="6" w:space="0" w:color="auto"/>
              <w:right w:val="outset" w:sz="6"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16</w:t>
            </w:r>
          </w:p>
        </w:tc>
        <w:tc>
          <w:tcPr>
            <w:tcW w:w="194" w:type="pct"/>
            <w:tcBorders>
              <w:top w:val="nil"/>
              <w:left w:val="nil"/>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12</w:t>
            </w:r>
          </w:p>
        </w:tc>
        <w:tc>
          <w:tcPr>
            <w:tcW w:w="317" w:type="pct"/>
            <w:tcBorders>
              <w:top w:val="nil"/>
              <w:left w:val="nil"/>
              <w:bottom w:val="outset" w:sz="6" w:space="0" w:color="auto"/>
              <w:right w:val="single" w:sz="4"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18</w:t>
            </w:r>
          </w:p>
        </w:tc>
        <w:tc>
          <w:tcPr>
            <w:tcW w:w="218" w:type="pct"/>
            <w:tcBorders>
              <w:top w:val="nil"/>
              <w:left w:val="single" w:sz="4" w:space="0" w:color="auto"/>
              <w:bottom w:val="outset" w:sz="6" w:space="0" w:color="auto"/>
              <w:right w:val="outset" w:sz="6"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2</w:t>
            </w:r>
          </w:p>
        </w:tc>
        <w:tc>
          <w:tcPr>
            <w:tcW w:w="291" w:type="pct"/>
            <w:tcBorders>
              <w:top w:val="nil"/>
              <w:left w:val="nil"/>
              <w:bottom w:val="outset" w:sz="6" w:space="0" w:color="auto"/>
              <w:right w:val="outset" w:sz="6"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16</w:t>
            </w:r>
          </w:p>
        </w:tc>
        <w:tc>
          <w:tcPr>
            <w:tcW w:w="242" w:type="pct"/>
            <w:tcBorders>
              <w:top w:val="nil"/>
              <w:left w:val="nil"/>
              <w:bottom w:val="outset" w:sz="6" w:space="0" w:color="auto"/>
              <w:right w:val="outset" w:sz="6"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1</w:t>
            </w:r>
          </w:p>
        </w:tc>
        <w:tc>
          <w:tcPr>
            <w:tcW w:w="293" w:type="pct"/>
            <w:tcBorders>
              <w:top w:val="nil"/>
              <w:left w:val="nil"/>
              <w:bottom w:val="outset" w:sz="6" w:space="0" w:color="auto"/>
              <w:right w:val="outset" w:sz="6"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10</w:t>
            </w:r>
          </w:p>
        </w:tc>
        <w:tc>
          <w:tcPr>
            <w:tcW w:w="243" w:type="pct"/>
            <w:tcBorders>
              <w:top w:val="nil"/>
              <w:left w:val="nil"/>
              <w:bottom w:val="outset" w:sz="6" w:space="0" w:color="auto"/>
              <w:right w:val="outset" w:sz="6"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28</w:t>
            </w:r>
          </w:p>
        </w:tc>
        <w:tc>
          <w:tcPr>
            <w:tcW w:w="202" w:type="pct"/>
            <w:tcBorders>
              <w:top w:val="nil"/>
              <w:left w:val="nil"/>
              <w:bottom w:val="outset" w:sz="6" w:space="0" w:color="auto"/>
              <w:right w:val="outset" w:sz="6"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3</w:t>
            </w:r>
          </w:p>
        </w:tc>
        <w:tc>
          <w:tcPr>
            <w:tcW w:w="332" w:type="pct"/>
            <w:tcBorders>
              <w:top w:val="nil"/>
              <w:left w:val="nil"/>
              <w:bottom w:val="outset" w:sz="6" w:space="0" w:color="auto"/>
              <w:right w:val="outset" w:sz="6"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60</w:t>
            </w:r>
          </w:p>
        </w:tc>
        <w:tc>
          <w:tcPr>
            <w:tcW w:w="331" w:type="pct"/>
            <w:tcBorders>
              <w:top w:val="nil"/>
              <w:left w:val="nil"/>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p>
        </w:tc>
      </w:tr>
      <w:tr w:rsidR="00810CFE" w:rsidRPr="00D40BA3" w:rsidTr="00E40991">
        <w:tc>
          <w:tcPr>
            <w:tcW w:w="706" w:type="pct"/>
            <w:gridSpan w:val="2"/>
            <w:tcBorders>
              <w:top w:val="nil"/>
              <w:left w:val="outset" w:sz="6" w:space="0" w:color="auto"/>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Tỉ lệ chung</w:t>
            </w:r>
          </w:p>
        </w:tc>
        <w:tc>
          <w:tcPr>
            <w:tcW w:w="1097" w:type="pct"/>
            <w:tcBorders>
              <w:top w:val="nil"/>
              <w:left w:val="nil"/>
              <w:bottom w:val="outset" w:sz="6" w:space="0" w:color="auto"/>
              <w:right w:val="outset" w:sz="6" w:space="0" w:color="auto"/>
            </w:tcBorders>
          </w:tcPr>
          <w:p w:rsidR="00810CFE" w:rsidRPr="00D40BA3" w:rsidRDefault="00810CFE" w:rsidP="00E40991">
            <w:pPr>
              <w:spacing w:before="60" w:after="60" w:line="240" w:lineRule="auto"/>
              <w:jc w:val="both"/>
              <w:rPr>
                <w:b/>
                <w:bCs/>
                <w:sz w:val="26"/>
                <w:szCs w:val="26"/>
              </w:rPr>
            </w:pPr>
          </w:p>
        </w:tc>
        <w:tc>
          <w:tcPr>
            <w:tcW w:w="1045" w:type="pct"/>
            <w:gridSpan w:val="4"/>
            <w:tcBorders>
              <w:top w:val="nil"/>
              <w:left w:val="nil"/>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70%</w:t>
            </w:r>
          </w:p>
        </w:tc>
        <w:tc>
          <w:tcPr>
            <w:tcW w:w="1044" w:type="pct"/>
            <w:gridSpan w:val="4"/>
            <w:tcBorders>
              <w:top w:val="nil"/>
              <w:left w:val="nil"/>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30%</w:t>
            </w:r>
          </w:p>
        </w:tc>
        <w:tc>
          <w:tcPr>
            <w:tcW w:w="445" w:type="pct"/>
            <w:gridSpan w:val="2"/>
            <w:tcBorders>
              <w:top w:val="nil"/>
              <w:left w:val="nil"/>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100%</w:t>
            </w:r>
          </w:p>
        </w:tc>
        <w:tc>
          <w:tcPr>
            <w:tcW w:w="332" w:type="pct"/>
            <w:tcBorders>
              <w:top w:val="nil"/>
              <w:left w:val="nil"/>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100%</w:t>
            </w:r>
          </w:p>
        </w:tc>
        <w:tc>
          <w:tcPr>
            <w:tcW w:w="331" w:type="pct"/>
            <w:tcBorders>
              <w:top w:val="nil"/>
              <w:left w:val="nil"/>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100%</w:t>
            </w:r>
          </w:p>
        </w:tc>
      </w:tr>
    </w:tbl>
    <w:p w:rsidR="00810CFE" w:rsidRDefault="00810CFE" w:rsidP="00810CFE">
      <w:pPr>
        <w:rPr>
          <w:b/>
          <w:bCs/>
        </w:rPr>
      </w:pPr>
      <w:r>
        <w:rPr>
          <w:b/>
          <w:bCs/>
        </w:rPr>
        <w:t xml:space="preserve"> Lưu ý:</w:t>
      </w:r>
    </w:p>
    <w:p w:rsidR="00810CFE" w:rsidRPr="005F321B" w:rsidRDefault="00810CFE" w:rsidP="00810CFE">
      <w:pPr>
        <w:spacing w:after="0" w:line="240" w:lineRule="auto"/>
        <w:jc w:val="center"/>
        <w:rPr>
          <w:rFonts w:eastAsia="Times New Roman" w:cs="Times New Roman"/>
          <w:b/>
          <w:sz w:val="26"/>
          <w:szCs w:val="26"/>
        </w:rPr>
      </w:pPr>
      <w:r w:rsidRPr="005F321B">
        <w:rPr>
          <w:rFonts w:eastAsia="Times New Roman" w:cs="Times New Roman"/>
          <w:b/>
          <w:sz w:val="26"/>
          <w:szCs w:val="26"/>
        </w:rPr>
        <w:lastRenderedPageBreak/>
        <w:t>BẢNG ĐẶC TẢ KĨ THUẬT ĐỀ KIỂM TRA CUỐI HỌC KÌ II</w:t>
      </w:r>
    </w:p>
    <w:p w:rsidR="00810CFE" w:rsidRPr="005F321B" w:rsidRDefault="00810CFE" w:rsidP="00810CFE">
      <w:pPr>
        <w:spacing w:after="0" w:line="240" w:lineRule="auto"/>
        <w:jc w:val="center"/>
        <w:rPr>
          <w:rFonts w:eastAsia="Times New Roman" w:cs="Times New Roman"/>
          <w:b/>
          <w:sz w:val="26"/>
          <w:szCs w:val="26"/>
        </w:rPr>
      </w:pPr>
      <w:r w:rsidRPr="005F321B">
        <w:rPr>
          <w:rFonts w:eastAsia="Times New Roman" w:cs="Times New Roman"/>
          <w:b/>
          <w:sz w:val="26"/>
          <w:szCs w:val="26"/>
        </w:rPr>
        <w:t>MÔN: TIN HỌC LỚP 10 – THỜI GIAN LÀM BÀI: 60 PHÚT</w:t>
      </w:r>
    </w:p>
    <w:p w:rsidR="00810CFE" w:rsidRPr="00E25019" w:rsidRDefault="00810CFE" w:rsidP="00810CFE">
      <w:pPr>
        <w:spacing w:after="0" w:line="240" w:lineRule="auto"/>
        <w:jc w:val="center"/>
        <w:rPr>
          <w:rFonts w:eastAsia="Times New Roman" w:cs="Times New Roman"/>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1630"/>
        <w:gridCol w:w="1764"/>
        <w:gridCol w:w="5905"/>
        <w:gridCol w:w="918"/>
        <w:gridCol w:w="940"/>
        <w:gridCol w:w="780"/>
        <w:gridCol w:w="870"/>
      </w:tblGrid>
      <w:tr w:rsidR="00810CFE" w:rsidRPr="00E25019" w:rsidTr="00481EE8">
        <w:trPr>
          <w:tblHeader/>
        </w:trPr>
        <w:tc>
          <w:tcPr>
            <w:tcW w:w="231" w:type="pct"/>
            <w:vMerge w:val="restar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TT</w:t>
            </w:r>
          </w:p>
        </w:tc>
        <w:tc>
          <w:tcPr>
            <w:tcW w:w="607" w:type="pct"/>
            <w:vMerge w:val="restar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Nội dung kiến thức/kĩ năng</w:t>
            </w:r>
          </w:p>
        </w:tc>
        <w:tc>
          <w:tcPr>
            <w:tcW w:w="657" w:type="pct"/>
            <w:vMerge w:val="restar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Đơn vị kiến thức/kĩ năng</w:t>
            </w:r>
          </w:p>
        </w:tc>
        <w:tc>
          <w:tcPr>
            <w:tcW w:w="2199" w:type="pct"/>
            <w:vMerge w:val="restar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Mức độ kiến thức, kĩ năng cần kiểm tra, đánh giá</w:t>
            </w:r>
          </w:p>
        </w:tc>
        <w:tc>
          <w:tcPr>
            <w:tcW w:w="1306" w:type="pct"/>
            <w:gridSpan w:val="4"/>
            <w:vAlign w:val="center"/>
          </w:tcPr>
          <w:p w:rsidR="00810CFE"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Số câu hỏi theo mức độ</w:t>
            </w:r>
          </w:p>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nhận thức</w:t>
            </w:r>
          </w:p>
        </w:tc>
      </w:tr>
      <w:tr w:rsidR="00810CFE" w:rsidRPr="00E25019" w:rsidTr="00481EE8">
        <w:trPr>
          <w:tblHeader/>
        </w:trPr>
        <w:tc>
          <w:tcPr>
            <w:tcW w:w="231" w:type="pct"/>
            <w:vMerge/>
            <w:vAlign w:val="center"/>
          </w:tcPr>
          <w:p w:rsidR="00810CFE" w:rsidRPr="00E25019" w:rsidRDefault="00810CFE" w:rsidP="00E40991">
            <w:pPr>
              <w:spacing w:before="60" w:after="60" w:line="240" w:lineRule="auto"/>
              <w:jc w:val="center"/>
              <w:rPr>
                <w:rFonts w:eastAsia="Times New Roman" w:cs="Times New Roman"/>
                <w:b/>
                <w:sz w:val="26"/>
                <w:szCs w:val="26"/>
              </w:rPr>
            </w:pPr>
          </w:p>
        </w:tc>
        <w:tc>
          <w:tcPr>
            <w:tcW w:w="607" w:type="pct"/>
            <w:vMerge/>
            <w:vAlign w:val="center"/>
          </w:tcPr>
          <w:p w:rsidR="00810CFE" w:rsidRPr="00E25019" w:rsidRDefault="00810CFE" w:rsidP="00E40991">
            <w:pPr>
              <w:spacing w:before="60" w:after="60" w:line="240" w:lineRule="auto"/>
              <w:jc w:val="center"/>
              <w:rPr>
                <w:rFonts w:eastAsia="Times New Roman" w:cs="Times New Roman"/>
                <w:b/>
                <w:sz w:val="26"/>
                <w:szCs w:val="26"/>
              </w:rPr>
            </w:pPr>
          </w:p>
        </w:tc>
        <w:tc>
          <w:tcPr>
            <w:tcW w:w="657" w:type="pct"/>
            <w:vMerge/>
            <w:vAlign w:val="center"/>
          </w:tcPr>
          <w:p w:rsidR="00810CFE" w:rsidRPr="00E25019" w:rsidRDefault="00810CFE" w:rsidP="00E40991">
            <w:pPr>
              <w:spacing w:before="60" w:after="60" w:line="240" w:lineRule="auto"/>
              <w:jc w:val="center"/>
              <w:rPr>
                <w:rFonts w:eastAsia="Times New Roman" w:cs="Times New Roman"/>
                <w:b/>
                <w:sz w:val="26"/>
                <w:szCs w:val="26"/>
              </w:rPr>
            </w:pPr>
          </w:p>
        </w:tc>
        <w:tc>
          <w:tcPr>
            <w:tcW w:w="2199"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342" w:type="pc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Nhận biết</w:t>
            </w:r>
          </w:p>
        </w:tc>
        <w:tc>
          <w:tcPr>
            <w:tcW w:w="350" w:type="pc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Thông hiểu</w:t>
            </w:r>
          </w:p>
        </w:tc>
        <w:tc>
          <w:tcPr>
            <w:tcW w:w="290" w:type="pc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 xml:space="preserve">Vận dụng </w:t>
            </w:r>
          </w:p>
        </w:tc>
        <w:tc>
          <w:tcPr>
            <w:tcW w:w="324" w:type="pc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Vận dụng cao</w:t>
            </w:r>
          </w:p>
        </w:tc>
      </w:tr>
      <w:tr w:rsidR="00810CFE" w:rsidRPr="00E25019" w:rsidTr="00481EE8">
        <w:tc>
          <w:tcPr>
            <w:tcW w:w="231" w:type="pct"/>
            <w:vMerge w:val="restar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1</w:t>
            </w:r>
          </w:p>
        </w:tc>
        <w:tc>
          <w:tcPr>
            <w:tcW w:w="607" w:type="pct"/>
            <w:vMerge w:val="restar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Soạn thảo văn bản</w:t>
            </w: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§14. Một số khái niệm cơ bản</w:t>
            </w:r>
          </w:p>
        </w:tc>
        <w:tc>
          <w:tcPr>
            <w:tcW w:w="2199" w:type="pct"/>
          </w:tcPr>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Nêu được các ch</w:t>
            </w:r>
            <w:r w:rsidRPr="00E25019">
              <w:rPr>
                <w:rFonts w:eastAsia="Times New Roman" w:cs="Times New Roman"/>
                <w:sz w:val="26"/>
                <w:szCs w:val="26"/>
                <w:cs/>
              </w:rPr>
              <w:t>ứ</w:t>
            </w:r>
            <w:r w:rsidRPr="00E25019">
              <w:rPr>
                <w:rFonts w:eastAsia="Times New Roman" w:cs="Times New Roman"/>
                <w:sz w:val="26"/>
                <w:szCs w:val="26"/>
              </w:rPr>
              <w:t>c n</w:t>
            </w:r>
            <w:r w:rsidRPr="00E25019">
              <w:rPr>
                <w:rFonts w:eastAsia="Times New Roman" w:cs="Times New Roman"/>
                <w:sz w:val="26"/>
                <w:szCs w:val="26"/>
                <w:cs/>
              </w:rPr>
              <w:t>ă</w:t>
            </w:r>
            <w:r w:rsidRPr="00E25019">
              <w:rPr>
                <w:rFonts w:eastAsia="Times New Roman" w:cs="Times New Roman"/>
                <w:sz w:val="26"/>
                <w:szCs w:val="26"/>
              </w:rPr>
              <w:t>ng chung c</w:t>
            </w:r>
            <w:r w:rsidRPr="00E25019">
              <w:rPr>
                <w:rFonts w:eastAsia="Times New Roman" w:cs="Times New Roman"/>
                <w:sz w:val="26"/>
                <w:szCs w:val="26"/>
                <w:cs/>
              </w:rPr>
              <w:t>ủ</w:t>
            </w:r>
            <w:r w:rsidRPr="00E25019">
              <w:rPr>
                <w:rFonts w:eastAsia="Times New Roman" w:cs="Times New Roman"/>
                <w:sz w:val="26"/>
                <w:szCs w:val="26"/>
              </w:rPr>
              <w:t>a h</w:t>
            </w:r>
            <w:r w:rsidRPr="00E25019">
              <w:rPr>
                <w:rFonts w:eastAsia="Times New Roman" w:cs="Times New Roman"/>
                <w:sz w:val="26"/>
                <w:szCs w:val="26"/>
                <w:cs/>
              </w:rPr>
              <w:t>ệ</w:t>
            </w:r>
            <w:r w:rsidRPr="00E25019">
              <w:rPr>
                <w:rFonts w:eastAsia="Times New Roman" w:cs="Times New Roman"/>
                <w:sz w:val="26"/>
                <w:szCs w:val="26"/>
              </w:rPr>
              <w:t xml:space="preserve"> so</w:t>
            </w:r>
            <w:r w:rsidRPr="00E25019">
              <w:rPr>
                <w:rFonts w:eastAsia="Times New Roman" w:cs="Times New Roman"/>
                <w:sz w:val="26"/>
                <w:szCs w:val="26"/>
                <w:cs/>
              </w:rPr>
              <w:t>ạ</w:t>
            </w:r>
            <w:r w:rsidRPr="00E25019">
              <w:rPr>
                <w:rFonts w:eastAsia="Times New Roman" w:cs="Times New Roman"/>
                <w:sz w:val="26"/>
                <w:szCs w:val="26"/>
              </w:rPr>
              <w:t>n th</w:t>
            </w:r>
            <w:r w:rsidRPr="00E25019">
              <w:rPr>
                <w:rFonts w:eastAsia="Times New Roman" w:cs="Times New Roman"/>
                <w:sz w:val="26"/>
                <w:szCs w:val="26"/>
                <w:cs/>
              </w:rPr>
              <w:t>ả</w:t>
            </w:r>
            <w:r w:rsidRPr="00E25019">
              <w:rPr>
                <w:rFonts w:eastAsia="Times New Roman" w:cs="Times New Roman"/>
                <w:sz w:val="26"/>
                <w:szCs w:val="26"/>
              </w:rPr>
              <w:t>o v</w:t>
            </w:r>
            <w:r w:rsidRPr="00E25019">
              <w:rPr>
                <w:rFonts w:eastAsia="Times New Roman" w:cs="Times New Roman"/>
                <w:sz w:val="26"/>
                <w:szCs w:val="26"/>
                <w:cs/>
              </w:rPr>
              <w:t>ă</w:t>
            </w:r>
            <w:r w:rsidRPr="00E25019">
              <w:rPr>
                <w:rFonts w:eastAsia="Times New Roman" w:cs="Times New Roman"/>
                <w:sz w:val="26"/>
                <w:szCs w:val="26"/>
              </w:rPr>
              <w:t>n b</w:t>
            </w:r>
            <w:r w:rsidRPr="00E25019">
              <w:rPr>
                <w:rFonts w:eastAsia="Times New Roman" w:cs="Times New Roman"/>
                <w:sz w:val="26"/>
                <w:szCs w:val="26"/>
                <w:cs/>
              </w:rPr>
              <w:t>ả</w:t>
            </w:r>
            <w:r w:rsidRPr="00E25019">
              <w:rPr>
                <w:rFonts w:eastAsia="Times New Roman" w:cs="Times New Roman"/>
                <w:sz w:val="26"/>
                <w:szCs w:val="26"/>
              </w:rPr>
              <w:t>n.</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Nêu được c</w:t>
            </w:r>
            <w:r w:rsidRPr="00E25019">
              <w:rPr>
                <w:rFonts w:eastAsia="Times New Roman" w:cs="Times New Roman"/>
                <w:sz w:val="26"/>
                <w:szCs w:val="26"/>
                <w:cs/>
              </w:rPr>
              <w:t>á</w:t>
            </w:r>
            <w:r w:rsidRPr="00E25019">
              <w:rPr>
                <w:rFonts w:eastAsia="Times New Roman" w:cs="Times New Roman"/>
                <w:sz w:val="26"/>
                <w:szCs w:val="26"/>
              </w:rPr>
              <w:t xml:space="preserve">c </w:t>
            </w:r>
            <w:r w:rsidRPr="00E25019">
              <w:rPr>
                <w:rFonts w:eastAsia="Times New Roman" w:cs="Times New Roman"/>
                <w:sz w:val="26"/>
                <w:szCs w:val="26"/>
                <w:cs/>
              </w:rPr>
              <w:t>đơ</w:t>
            </w:r>
            <w:r w:rsidRPr="00E25019">
              <w:rPr>
                <w:rFonts w:eastAsia="Times New Roman" w:cs="Times New Roman"/>
                <w:sz w:val="26"/>
                <w:szCs w:val="26"/>
              </w:rPr>
              <w:t>n v</w:t>
            </w:r>
            <w:r w:rsidRPr="00E25019">
              <w:rPr>
                <w:rFonts w:eastAsia="Times New Roman" w:cs="Times New Roman"/>
                <w:sz w:val="26"/>
                <w:szCs w:val="26"/>
                <w:cs/>
              </w:rPr>
              <w:t>ị</w:t>
            </w:r>
            <w:r w:rsidRPr="00E25019">
              <w:rPr>
                <w:rFonts w:eastAsia="Times New Roman" w:cs="Times New Roman"/>
                <w:sz w:val="26"/>
                <w:szCs w:val="26"/>
              </w:rPr>
              <w:t xml:space="preserve"> x</w:t>
            </w:r>
            <w:r w:rsidRPr="00E25019">
              <w:rPr>
                <w:rFonts w:eastAsia="Times New Roman" w:cs="Times New Roman"/>
                <w:sz w:val="26"/>
                <w:szCs w:val="26"/>
                <w:cs/>
              </w:rPr>
              <w:t>ử</w:t>
            </w:r>
            <w:r w:rsidRPr="00E25019">
              <w:rPr>
                <w:rFonts w:eastAsia="Times New Roman" w:cs="Times New Roman"/>
                <w:sz w:val="26"/>
                <w:szCs w:val="26"/>
              </w:rPr>
              <w:t xml:space="preserve"> l</w:t>
            </w:r>
            <w:r w:rsidRPr="00E25019">
              <w:rPr>
                <w:rFonts w:eastAsia="Times New Roman" w:cs="Times New Roman"/>
                <w:sz w:val="26"/>
                <w:szCs w:val="26"/>
                <w:cs/>
              </w:rPr>
              <w:t>ý</w:t>
            </w:r>
            <w:r w:rsidRPr="00E25019">
              <w:rPr>
                <w:rFonts w:eastAsia="Times New Roman" w:cs="Times New Roman"/>
                <w:sz w:val="26"/>
                <w:szCs w:val="26"/>
              </w:rPr>
              <w:t xml:space="preserve"> trong v</w:t>
            </w:r>
            <w:r w:rsidRPr="00E25019">
              <w:rPr>
                <w:rFonts w:eastAsia="Times New Roman" w:cs="Times New Roman"/>
                <w:sz w:val="26"/>
                <w:szCs w:val="26"/>
                <w:cs/>
              </w:rPr>
              <w:t>ă</w:t>
            </w:r>
            <w:r w:rsidRPr="00E25019">
              <w:rPr>
                <w:rFonts w:eastAsia="Times New Roman" w:cs="Times New Roman"/>
                <w:sz w:val="26"/>
                <w:szCs w:val="26"/>
              </w:rPr>
              <w:t>n b</w:t>
            </w:r>
            <w:r w:rsidRPr="00E25019">
              <w:rPr>
                <w:rFonts w:eastAsia="Times New Roman" w:cs="Times New Roman"/>
                <w:sz w:val="26"/>
                <w:szCs w:val="26"/>
                <w:cs/>
              </w:rPr>
              <w:t>ả</w:t>
            </w:r>
            <w:r w:rsidRPr="00E25019">
              <w:rPr>
                <w:rFonts w:eastAsia="Times New Roman" w:cs="Times New Roman"/>
                <w:sz w:val="26"/>
                <w:szCs w:val="26"/>
              </w:rPr>
              <w:t>n (kí tự, từ, câu, dòng, đoạn, trang).</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b/>
                <w:strike/>
                <w:sz w:val="26"/>
                <w:szCs w:val="26"/>
              </w:rPr>
            </w:pPr>
            <w:r w:rsidRPr="00E25019">
              <w:rPr>
                <w:rFonts w:eastAsia="Times New Roman" w:cs="Times New Roman"/>
                <w:sz w:val="26"/>
                <w:szCs w:val="26"/>
              </w:rPr>
              <w:t>Nêu được c</w:t>
            </w:r>
            <w:r w:rsidRPr="00E25019">
              <w:rPr>
                <w:rFonts w:eastAsia="Times New Roman" w:cs="Times New Roman"/>
                <w:sz w:val="26"/>
                <w:szCs w:val="26"/>
                <w:cs/>
              </w:rPr>
              <w:t>á</w:t>
            </w:r>
            <w:r w:rsidRPr="00E25019">
              <w:rPr>
                <w:rFonts w:eastAsia="Times New Roman" w:cs="Times New Roman"/>
                <w:sz w:val="26"/>
                <w:szCs w:val="26"/>
              </w:rPr>
              <w:t>c v</w:t>
            </w:r>
            <w:r w:rsidRPr="00E25019">
              <w:rPr>
                <w:rFonts w:eastAsia="Times New Roman" w:cs="Times New Roman"/>
                <w:sz w:val="26"/>
                <w:szCs w:val="26"/>
                <w:cs/>
              </w:rPr>
              <w:t>ấ</w:t>
            </w:r>
            <w:r w:rsidRPr="00E25019">
              <w:rPr>
                <w:rFonts w:eastAsia="Times New Roman" w:cs="Times New Roman"/>
                <w:sz w:val="26"/>
                <w:szCs w:val="26"/>
              </w:rPr>
              <w:t xml:space="preserve">n </w:t>
            </w:r>
            <w:r w:rsidRPr="00E25019">
              <w:rPr>
                <w:rFonts w:eastAsia="Times New Roman" w:cs="Times New Roman"/>
                <w:sz w:val="26"/>
                <w:szCs w:val="26"/>
                <w:cs/>
              </w:rPr>
              <w:t>đề</w:t>
            </w:r>
            <w:r w:rsidRPr="00E25019">
              <w:rPr>
                <w:rFonts w:eastAsia="Times New Roman" w:cs="Times New Roman"/>
                <w:sz w:val="26"/>
                <w:szCs w:val="26"/>
              </w:rPr>
              <w:t xml:space="preserve"> liên quan </w:t>
            </w:r>
            <w:r w:rsidRPr="00E25019">
              <w:rPr>
                <w:rFonts w:eastAsia="Times New Roman" w:cs="Times New Roman"/>
                <w:sz w:val="26"/>
                <w:szCs w:val="26"/>
                <w:cs/>
              </w:rPr>
              <w:t>đế</w:t>
            </w:r>
            <w:r w:rsidRPr="00E25019">
              <w:rPr>
                <w:rFonts w:eastAsia="Times New Roman" w:cs="Times New Roman"/>
                <w:sz w:val="26"/>
                <w:szCs w:val="26"/>
              </w:rPr>
              <w:t>n so</w:t>
            </w:r>
            <w:r w:rsidRPr="00E25019">
              <w:rPr>
                <w:rFonts w:eastAsia="Times New Roman" w:cs="Times New Roman"/>
                <w:sz w:val="26"/>
                <w:szCs w:val="26"/>
                <w:cs/>
              </w:rPr>
              <w:t>ạ</w:t>
            </w:r>
            <w:r w:rsidRPr="00E25019">
              <w:rPr>
                <w:rFonts w:eastAsia="Times New Roman" w:cs="Times New Roman"/>
                <w:sz w:val="26"/>
                <w:szCs w:val="26"/>
              </w:rPr>
              <w:t>n th</w:t>
            </w:r>
            <w:r w:rsidRPr="00E25019">
              <w:rPr>
                <w:rFonts w:eastAsia="Times New Roman" w:cs="Times New Roman"/>
                <w:sz w:val="26"/>
                <w:szCs w:val="26"/>
                <w:cs/>
              </w:rPr>
              <w:t>ả</w:t>
            </w:r>
            <w:r w:rsidRPr="00E25019">
              <w:rPr>
                <w:rFonts w:eastAsia="Times New Roman" w:cs="Times New Roman"/>
                <w:sz w:val="26"/>
                <w:szCs w:val="26"/>
              </w:rPr>
              <w:t>o v</w:t>
            </w:r>
            <w:r w:rsidRPr="00E25019">
              <w:rPr>
                <w:rFonts w:eastAsia="Times New Roman" w:cs="Times New Roman"/>
                <w:sz w:val="26"/>
                <w:szCs w:val="26"/>
                <w:cs/>
              </w:rPr>
              <w:t>ă</w:t>
            </w:r>
            <w:r w:rsidRPr="00E25019">
              <w:rPr>
                <w:rFonts w:eastAsia="Times New Roman" w:cs="Times New Roman"/>
                <w:sz w:val="26"/>
                <w:szCs w:val="26"/>
              </w:rPr>
              <w:t>n b</w:t>
            </w:r>
            <w:r w:rsidRPr="00E25019">
              <w:rPr>
                <w:rFonts w:eastAsia="Times New Roman" w:cs="Times New Roman"/>
                <w:sz w:val="26"/>
                <w:szCs w:val="26"/>
                <w:cs/>
              </w:rPr>
              <w:t>ả</w:t>
            </w:r>
            <w:r w:rsidRPr="00E25019">
              <w:rPr>
                <w:rFonts w:eastAsia="Times New Roman" w:cs="Times New Roman"/>
                <w:sz w:val="26"/>
                <w:szCs w:val="26"/>
              </w:rPr>
              <w:t>n b</w:t>
            </w:r>
            <w:r w:rsidRPr="00E25019">
              <w:rPr>
                <w:rFonts w:eastAsia="Times New Roman" w:cs="Times New Roman"/>
                <w:sz w:val="26"/>
                <w:szCs w:val="26"/>
                <w:cs/>
              </w:rPr>
              <w:t>ằ</w:t>
            </w:r>
            <w:r w:rsidRPr="00E25019">
              <w:rPr>
                <w:rFonts w:eastAsia="Times New Roman" w:cs="Times New Roman"/>
                <w:sz w:val="26"/>
                <w:szCs w:val="26"/>
              </w:rPr>
              <w:t>ng ti</w:t>
            </w:r>
            <w:r w:rsidRPr="00E25019">
              <w:rPr>
                <w:rFonts w:eastAsia="Times New Roman" w:cs="Times New Roman"/>
                <w:sz w:val="26"/>
                <w:szCs w:val="26"/>
                <w:cs/>
              </w:rPr>
              <w:t>ế</w:t>
            </w:r>
            <w:r w:rsidRPr="00E25019">
              <w:rPr>
                <w:rFonts w:eastAsia="Times New Roman" w:cs="Times New Roman"/>
                <w:sz w:val="26"/>
                <w:szCs w:val="26"/>
              </w:rPr>
              <w:t>ng Vi</w:t>
            </w:r>
            <w:r w:rsidRPr="00E25019">
              <w:rPr>
                <w:rFonts w:eastAsia="Times New Roman" w:cs="Times New Roman"/>
                <w:sz w:val="26"/>
                <w:szCs w:val="26"/>
                <w:cs/>
              </w:rPr>
              <w:t>ệ</w:t>
            </w:r>
            <w:r w:rsidRPr="00E25019">
              <w:rPr>
                <w:rFonts w:eastAsia="Times New Roman" w:cs="Times New Roman"/>
                <w:sz w:val="26"/>
                <w:szCs w:val="26"/>
              </w:rPr>
              <w:t>t như: xử lí chữ Việt, kiểu gõ chữ Việt, bộ mã chữ Việt, bộ phông chữ Việt và phần mềm hỗ trợ gõ chữ Việt.</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2</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p>
        </w:tc>
        <w:tc>
          <w:tcPr>
            <w:tcW w:w="290" w:type="pct"/>
            <w:vAlign w:val="center"/>
          </w:tcPr>
          <w:p w:rsidR="00810CFE" w:rsidRPr="00E25019" w:rsidRDefault="00810CFE" w:rsidP="00E40991">
            <w:pPr>
              <w:spacing w:before="60" w:after="60" w:line="240" w:lineRule="auto"/>
              <w:jc w:val="center"/>
              <w:rPr>
                <w:rFonts w:eastAsia="Times New Roman" w:cs="Times New Roman"/>
                <w:sz w:val="26"/>
                <w:szCs w:val="26"/>
              </w:rPr>
            </w:pPr>
          </w:p>
        </w:tc>
        <w:tc>
          <w:tcPr>
            <w:tcW w:w="324" w:type="pct"/>
            <w:vAlign w:val="center"/>
          </w:tcPr>
          <w:p w:rsidR="00810CFE" w:rsidRPr="00E25019" w:rsidRDefault="00810CFE" w:rsidP="00E40991">
            <w:pPr>
              <w:spacing w:before="60" w:after="60" w:line="240" w:lineRule="auto"/>
              <w:jc w:val="center"/>
              <w:rPr>
                <w:rFonts w:eastAsia="Times New Roman" w:cs="Times New Roman"/>
                <w:sz w:val="26"/>
                <w:szCs w:val="26"/>
              </w:rPr>
            </w:pPr>
          </w:p>
        </w:tc>
      </w:tr>
      <w:tr w:rsidR="00810CFE" w:rsidRPr="00E25019" w:rsidTr="00481EE8">
        <w:trPr>
          <w:trHeight w:val="404"/>
        </w:trPr>
        <w:tc>
          <w:tcPr>
            <w:tcW w:w="231"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07"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w:t>
            </w:r>
            <w:r w:rsidRPr="00E25019">
              <w:rPr>
                <w:rFonts w:eastAsia="Times New Roman" w:cs="Times New Roman"/>
                <w:sz w:val="26"/>
                <w:szCs w:val="26"/>
                <w:lang w:val="pt-BR"/>
              </w:rPr>
              <w:t>15. Làm quen với MICROSOFT WORD</w:t>
            </w:r>
          </w:p>
        </w:tc>
        <w:tc>
          <w:tcPr>
            <w:tcW w:w="2199" w:type="pct"/>
          </w:tcPr>
          <w:p w:rsidR="00810CFE" w:rsidRPr="00E25019" w:rsidRDefault="00810CFE" w:rsidP="00E40991">
            <w:pPr>
              <w:spacing w:before="60" w:after="60" w:line="240" w:lineRule="auto"/>
              <w:ind w:right="-113"/>
              <w:jc w:val="both"/>
              <w:rPr>
                <w:rFonts w:eastAsia="Times New Roman" w:cs="Times New Roman"/>
                <w:b/>
                <w:sz w:val="26"/>
                <w:szCs w:val="26"/>
              </w:rPr>
            </w:pPr>
            <w:r w:rsidRPr="00E25019">
              <w:rPr>
                <w:rFonts w:eastAsia="Times New Roman" w:cs="Times New Roman"/>
                <w:b/>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Chỉ ra được c</w:t>
            </w:r>
            <w:r w:rsidRPr="00E25019">
              <w:rPr>
                <w:rFonts w:eastAsia="Times New Roman" w:cs="Times New Roman"/>
                <w:sz w:val="26"/>
                <w:szCs w:val="26"/>
                <w:cs/>
              </w:rPr>
              <w:t>á</w:t>
            </w:r>
            <w:r w:rsidRPr="00E25019">
              <w:rPr>
                <w:rFonts w:eastAsia="Times New Roman" w:cs="Times New Roman"/>
                <w:sz w:val="26"/>
                <w:szCs w:val="26"/>
              </w:rPr>
              <w:t>c th</w:t>
            </w:r>
            <w:r w:rsidRPr="00E25019">
              <w:rPr>
                <w:rFonts w:eastAsia="Times New Roman" w:cs="Times New Roman"/>
                <w:sz w:val="26"/>
                <w:szCs w:val="26"/>
                <w:cs/>
              </w:rPr>
              <w:t>à</w:t>
            </w:r>
            <w:r w:rsidRPr="00E25019">
              <w:rPr>
                <w:rFonts w:eastAsia="Times New Roman" w:cs="Times New Roman"/>
                <w:sz w:val="26"/>
                <w:szCs w:val="26"/>
              </w:rPr>
              <w:t>nh ph</w:t>
            </w:r>
            <w:r w:rsidRPr="00E25019">
              <w:rPr>
                <w:rFonts w:eastAsia="Times New Roman" w:cs="Times New Roman"/>
                <w:sz w:val="26"/>
                <w:szCs w:val="26"/>
                <w:cs/>
              </w:rPr>
              <w:t>ầ</w:t>
            </w:r>
            <w:r w:rsidRPr="00E25019">
              <w:rPr>
                <w:rFonts w:eastAsia="Times New Roman" w:cs="Times New Roman"/>
                <w:sz w:val="26"/>
                <w:szCs w:val="26"/>
              </w:rPr>
              <w:t>n ch</w:t>
            </w:r>
            <w:r w:rsidRPr="00E25019">
              <w:rPr>
                <w:rFonts w:eastAsia="Times New Roman" w:cs="Times New Roman"/>
                <w:sz w:val="26"/>
                <w:szCs w:val="26"/>
                <w:cs/>
              </w:rPr>
              <w:t>í</w:t>
            </w:r>
            <w:r w:rsidRPr="00E25019">
              <w:rPr>
                <w:rFonts w:eastAsia="Times New Roman" w:cs="Times New Roman"/>
                <w:sz w:val="26"/>
                <w:szCs w:val="26"/>
              </w:rPr>
              <w:t>nh tr</w:t>
            </w:r>
            <w:r w:rsidRPr="00E25019">
              <w:rPr>
                <w:rFonts w:eastAsia="Times New Roman" w:cs="Times New Roman"/>
                <w:sz w:val="26"/>
                <w:szCs w:val="26"/>
                <w:cs/>
              </w:rPr>
              <w:t>ê</w:t>
            </w:r>
            <w:r w:rsidRPr="00E25019">
              <w:rPr>
                <w:rFonts w:eastAsia="Times New Roman" w:cs="Times New Roman"/>
                <w:sz w:val="26"/>
                <w:szCs w:val="26"/>
              </w:rPr>
              <w:t>n m</w:t>
            </w:r>
            <w:r w:rsidRPr="00E25019">
              <w:rPr>
                <w:rFonts w:eastAsia="Times New Roman" w:cs="Times New Roman"/>
                <w:sz w:val="26"/>
                <w:szCs w:val="26"/>
                <w:cs/>
              </w:rPr>
              <w:t>à</w:t>
            </w:r>
            <w:r w:rsidRPr="00E25019">
              <w:rPr>
                <w:rFonts w:eastAsia="Times New Roman" w:cs="Times New Roman"/>
                <w:sz w:val="26"/>
                <w:szCs w:val="26"/>
              </w:rPr>
              <w:t>n h</w:t>
            </w:r>
            <w:r w:rsidRPr="00E25019">
              <w:rPr>
                <w:rFonts w:eastAsia="Times New Roman" w:cs="Times New Roman"/>
                <w:sz w:val="26"/>
                <w:szCs w:val="26"/>
                <w:cs/>
              </w:rPr>
              <w:t>ì</w:t>
            </w:r>
            <w:r w:rsidRPr="00E25019">
              <w:rPr>
                <w:rFonts w:eastAsia="Times New Roman" w:cs="Times New Roman"/>
                <w:sz w:val="26"/>
                <w:szCs w:val="26"/>
              </w:rPr>
              <w:t>nh l</w:t>
            </w:r>
            <w:r w:rsidRPr="00E25019">
              <w:rPr>
                <w:rFonts w:eastAsia="Times New Roman" w:cs="Times New Roman"/>
                <w:sz w:val="26"/>
                <w:szCs w:val="26"/>
                <w:cs/>
              </w:rPr>
              <w:t>à</w:t>
            </w:r>
            <w:r w:rsidRPr="00E25019">
              <w:rPr>
                <w:rFonts w:eastAsia="Times New Roman" w:cs="Times New Roman"/>
                <w:sz w:val="26"/>
                <w:szCs w:val="26"/>
              </w:rPr>
              <w:t>m vi</w:t>
            </w:r>
            <w:r w:rsidRPr="00E25019">
              <w:rPr>
                <w:rFonts w:eastAsia="Times New Roman" w:cs="Times New Roman"/>
                <w:sz w:val="26"/>
                <w:szCs w:val="26"/>
                <w:cs/>
              </w:rPr>
              <w:t>ệ</w:t>
            </w:r>
            <w:r w:rsidRPr="00E25019">
              <w:rPr>
                <w:rFonts w:eastAsia="Times New Roman" w:cs="Times New Roman"/>
                <w:sz w:val="26"/>
                <w:szCs w:val="26"/>
              </w:rPr>
              <w:t>c c</w:t>
            </w:r>
            <w:r w:rsidRPr="00E25019">
              <w:rPr>
                <w:rFonts w:eastAsia="Times New Roman" w:cs="Times New Roman"/>
                <w:sz w:val="26"/>
                <w:szCs w:val="26"/>
                <w:cs/>
              </w:rPr>
              <w:t>ủ</w:t>
            </w:r>
            <w:r w:rsidRPr="00E25019">
              <w:rPr>
                <w:rFonts w:eastAsia="Times New Roman" w:cs="Times New Roman"/>
                <w:sz w:val="26"/>
                <w:szCs w:val="26"/>
              </w:rPr>
              <w:t>a Word và vai trò của chúng.</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Nêu được cách thực hiện các thao tác soạn thảo văn bản đơn giản: mở tệp, đóng tệp, tạo tệp, ghi tệp văn bản.</w:t>
            </w:r>
          </w:p>
          <w:p w:rsidR="00810CFE" w:rsidRPr="00E25019" w:rsidRDefault="00810CFE" w:rsidP="00E40991">
            <w:pPr>
              <w:spacing w:before="60" w:after="60" w:line="240" w:lineRule="auto"/>
              <w:ind w:left="-58" w:right="-58"/>
              <w:jc w:val="both"/>
              <w:rPr>
                <w:rFonts w:eastAsia="Times New Roman" w:cs="Times New Roman"/>
                <w:b/>
                <w:sz w:val="26"/>
                <w:szCs w:val="26"/>
              </w:rPr>
            </w:pPr>
            <w:r w:rsidRPr="00E25019">
              <w:rPr>
                <w:rFonts w:eastAsia="Times New Roman" w:cs="Times New Roman"/>
                <w:b/>
                <w:sz w:val="26"/>
                <w:szCs w:val="26"/>
              </w:rPr>
              <w:t>Thông hiểu:</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Phân biệt được hai cách lưu văn bản (lần đầu và những lần sau đó).</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Phân biệt được con trỏ soạn thảo và con trỏ chuột.</w:t>
            </w:r>
          </w:p>
          <w:p w:rsidR="00810CFE" w:rsidRPr="00BA0022" w:rsidRDefault="00810CFE" w:rsidP="00BA0022">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 xml:space="preserve">Phân biệt được hai chế độ gõ văn bản: chế độ chèn và đè. </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2</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1</w:t>
            </w:r>
          </w:p>
        </w:tc>
        <w:tc>
          <w:tcPr>
            <w:tcW w:w="290" w:type="pct"/>
            <w:vAlign w:val="center"/>
          </w:tcPr>
          <w:p w:rsidR="00810CFE" w:rsidRPr="00E25019" w:rsidRDefault="00810CFE" w:rsidP="00E40991">
            <w:pPr>
              <w:spacing w:before="60" w:after="60" w:line="240" w:lineRule="auto"/>
              <w:jc w:val="center"/>
              <w:rPr>
                <w:rFonts w:eastAsia="Times New Roman" w:cs="Times New Roman"/>
                <w:sz w:val="26"/>
                <w:szCs w:val="26"/>
              </w:rPr>
            </w:pPr>
          </w:p>
        </w:tc>
        <w:tc>
          <w:tcPr>
            <w:tcW w:w="324" w:type="pct"/>
            <w:vAlign w:val="center"/>
          </w:tcPr>
          <w:p w:rsidR="00810CFE" w:rsidRPr="00E25019" w:rsidRDefault="00810CFE" w:rsidP="00E40991">
            <w:pPr>
              <w:spacing w:before="60" w:after="60" w:line="240" w:lineRule="auto"/>
              <w:jc w:val="center"/>
              <w:rPr>
                <w:rFonts w:eastAsia="Times New Roman" w:cs="Times New Roman"/>
                <w:sz w:val="26"/>
                <w:szCs w:val="26"/>
              </w:rPr>
            </w:pPr>
          </w:p>
        </w:tc>
      </w:tr>
      <w:tr w:rsidR="00810CFE" w:rsidRPr="00E25019" w:rsidTr="00481EE8">
        <w:trPr>
          <w:trHeight w:val="798"/>
        </w:trPr>
        <w:tc>
          <w:tcPr>
            <w:tcW w:w="231"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07"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w:t>
            </w:r>
            <w:r w:rsidRPr="00E25019">
              <w:rPr>
                <w:rFonts w:eastAsia="Times New Roman" w:cs="Times New Roman"/>
                <w:sz w:val="26"/>
                <w:szCs w:val="26"/>
                <w:lang w:val="pt-BR"/>
              </w:rPr>
              <w:t>16. Định dạng văn bản</w:t>
            </w:r>
          </w:p>
        </w:tc>
        <w:tc>
          <w:tcPr>
            <w:tcW w:w="2199" w:type="pct"/>
          </w:tcPr>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 xml:space="preserve">Nêu được 3 loại định dạng văn bản: </w:t>
            </w:r>
            <w:r w:rsidRPr="00E25019">
              <w:rPr>
                <w:rFonts w:eastAsia="Times New Roman" w:cs="Times New Roman"/>
                <w:sz w:val="26"/>
                <w:szCs w:val="26"/>
                <w:cs/>
              </w:rPr>
              <w:t>đị</w:t>
            </w:r>
            <w:r w:rsidRPr="00E25019">
              <w:rPr>
                <w:rFonts w:eastAsia="Times New Roman" w:cs="Times New Roman"/>
                <w:sz w:val="26"/>
                <w:szCs w:val="26"/>
              </w:rPr>
              <w:t>nh d</w:t>
            </w:r>
            <w:r w:rsidRPr="00E25019">
              <w:rPr>
                <w:rFonts w:eastAsia="Times New Roman" w:cs="Times New Roman"/>
                <w:sz w:val="26"/>
                <w:szCs w:val="26"/>
                <w:cs/>
              </w:rPr>
              <w:t>ạ</w:t>
            </w:r>
            <w:r w:rsidRPr="00E25019">
              <w:rPr>
                <w:rFonts w:eastAsia="Times New Roman" w:cs="Times New Roman"/>
                <w:sz w:val="26"/>
                <w:szCs w:val="26"/>
              </w:rPr>
              <w:t>ng k</w:t>
            </w:r>
            <w:r w:rsidRPr="00E25019">
              <w:rPr>
                <w:rFonts w:eastAsia="Times New Roman" w:cs="Times New Roman"/>
                <w:sz w:val="26"/>
                <w:szCs w:val="26"/>
                <w:cs/>
              </w:rPr>
              <w:t>ý</w:t>
            </w:r>
            <w:r w:rsidRPr="00E25019">
              <w:rPr>
                <w:rFonts w:eastAsia="Times New Roman" w:cs="Times New Roman"/>
                <w:sz w:val="26"/>
                <w:szCs w:val="26"/>
              </w:rPr>
              <w:t xml:space="preserve"> t</w:t>
            </w:r>
            <w:r w:rsidRPr="00E25019">
              <w:rPr>
                <w:rFonts w:eastAsia="Times New Roman" w:cs="Times New Roman"/>
                <w:sz w:val="26"/>
                <w:szCs w:val="26"/>
                <w:cs/>
              </w:rPr>
              <w:t>ự</w:t>
            </w:r>
            <w:r w:rsidRPr="00E25019">
              <w:rPr>
                <w:rFonts w:eastAsia="Times New Roman" w:cs="Times New Roman"/>
                <w:sz w:val="26"/>
                <w:szCs w:val="26"/>
              </w:rPr>
              <w:t xml:space="preserve">, </w:t>
            </w:r>
            <w:r w:rsidRPr="00E25019">
              <w:rPr>
                <w:rFonts w:eastAsia="Times New Roman" w:cs="Times New Roman"/>
                <w:sz w:val="26"/>
                <w:szCs w:val="26"/>
                <w:cs/>
              </w:rPr>
              <w:t>đị</w:t>
            </w:r>
            <w:r w:rsidRPr="00E25019">
              <w:rPr>
                <w:rFonts w:eastAsia="Times New Roman" w:cs="Times New Roman"/>
                <w:sz w:val="26"/>
                <w:szCs w:val="26"/>
              </w:rPr>
              <w:t>nh d</w:t>
            </w:r>
            <w:r w:rsidRPr="00E25019">
              <w:rPr>
                <w:rFonts w:eastAsia="Times New Roman" w:cs="Times New Roman"/>
                <w:sz w:val="26"/>
                <w:szCs w:val="26"/>
                <w:cs/>
              </w:rPr>
              <w:t>ạ</w:t>
            </w:r>
            <w:r w:rsidRPr="00E25019">
              <w:rPr>
                <w:rFonts w:eastAsia="Times New Roman" w:cs="Times New Roman"/>
                <w:sz w:val="26"/>
                <w:szCs w:val="26"/>
              </w:rPr>
              <w:t xml:space="preserve">ng </w:t>
            </w:r>
            <w:r w:rsidRPr="00E25019">
              <w:rPr>
                <w:rFonts w:eastAsia="Times New Roman" w:cs="Times New Roman"/>
                <w:sz w:val="26"/>
                <w:szCs w:val="26"/>
                <w:cs/>
              </w:rPr>
              <w:t>đ</w:t>
            </w:r>
            <w:r w:rsidRPr="00E25019">
              <w:rPr>
                <w:rFonts w:eastAsia="Times New Roman" w:cs="Times New Roman"/>
                <w:sz w:val="26"/>
                <w:szCs w:val="26"/>
              </w:rPr>
              <w:t>o</w:t>
            </w:r>
            <w:r w:rsidRPr="00E25019">
              <w:rPr>
                <w:rFonts w:eastAsia="Times New Roman" w:cs="Times New Roman"/>
                <w:sz w:val="26"/>
                <w:szCs w:val="26"/>
                <w:cs/>
              </w:rPr>
              <w:t>ạ</w:t>
            </w:r>
            <w:r w:rsidRPr="00E25019">
              <w:rPr>
                <w:rFonts w:eastAsia="Times New Roman" w:cs="Times New Roman"/>
                <w:sz w:val="26"/>
                <w:szCs w:val="26"/>
              </w:rPr>
              <w:t>n và định dạng trang v</w:t>
            </w:r>
            <w:r w:rsidRPr="00E25019">
              <w:rPr>
                <w:rFonts w:eastAsia="Times New Roman" w:cs="Times New Roman"/>
                <w:sz w:val="26"/>
                <w:szCs w:val="26"/>
                <w:cs/>
              </w:rPr>
              <w:t>ă</w:t>
            </w:r>
            <w:r w:rsidRPr="00E25019">
              <w:rPr>
                <w:rFonts w:eastAsia="Times New Roman" w:cs="Times New Roman"/>
                <w:sz w:val="26"/>
                <w:szCs w:val="26"/>
              </w:rPr>
              <w:t>n b</w:t>
            </w:r>
            <w:r w:rsidRPr="00E25019">
              <w:rPr>
                <w:rFonts w:eastAsia="Times New Roman" w:cs="Times New Roman"/>
                <w:sz w:val="26"/>
                <w:szCs w:val="26"/>
                <w:cs/>
              </w:rPr>
              <w:t>ả</w:t>
            </w:r>
            <w:r w:rsidRPr="00E25019">
              <w:rPr>
                <w:rFonts w:eastAsia="Times New Roman" w:cs="Times New Roman"/>
                <w:sz w:val="26"/>
                <w:szCs w:val="26"/>
              </w:rPr>
              <w:t>n.</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lastRenderedPageBreak/>
              <w:t>Nêu được cách thực hiện định dạng k</w:t>
            </w:r>
            <w:r w:rsidRPr="00E25019">
              <w:rPr>
                <w:rFonts w:eastAsia="Times New Roman" w:cs="Times New Roman"/>
                <w:sz w:val="26"/>
                <w:szCs w:val="26"/>
                <w:cs/>
              </w:rPr>
              <w:t>ý</w:t>
            </w:r>
            <w:r w:rsidRPr="00E25019">
              <w:rPr>
                <w:rFonts w:eastAsia="Times New Roman" w:cs="Times New Roman"/>
                <w:sz w:val="26"/>
                <w:szCs w:val="26"/>
              </w:rPr>
              <w:t xml:space="preserve"> t</w:t>
            </w:r>
            <w:r w:rsidRPr="00E25019">
              <w:rPr>
                <w:rFonts w:eastAsia="Times New Roman" w:cs="Times New Roman"/>
                <w:sz w:val="26"/>
                <w:szCs w:val="26"/>
                <w:cs/>
              </w:rPr>
              <w:t>ự</w:t>
            </w:r>
            <w:r w:rsidRPr="00E25019">
              <w:rPr>
                <w:rFonts w:eastAsia="Times New Roman" w:cs="Times New Roman"/>
                <w:sz w:val="26"/>
                <w:szCs w:val="26"/>
              </w:rPr>
              <w:t xml:space="preserve">, </w:t>
            </w:r>
            <w:r w:rsidRPr="00E25019">
              <w:rPr>
                <w:rFonts w:eastAsia="Times New Roman" w:cs="Times New Roman"/>
                <w:sz w:val="26"/>
                <w:szCs w:val="26"/>
                <w:cs/>
              </w:rPr>
              <w:t>đị</w:t>
            </w:r>
            <w:r w:rsidRPr="00E25019">
              <w:rPr>
                <w:rFonts w:eastAsia="Times New Roman" w:cs="Times New Roman"/>
                <w:sz w:val="26"/>
                <w:szCs w:val="26"/>
              </w:rPr>
              <w:t>nh d</w:t>
            </w:r>
            <w:r w:rsidRPr="00E25019">
              <w:rPr>
                <w:rFonts w:eastAsia="Times New Roman" w:cs="Times New Roman"/>
                <w:sz w:val="26"/>
                <w:szCs w:val="26"/>
                <w:cs/>
              </w:rPr>
              <w:t>ạ</w:t>
            </w:r>
            <w:r w:rsidRPr="00E25019">
              <w:rPr>
                <w:rFonts w:eastAsia="Times New Roman" w:cs="Times New Roman"/>
                <w:sz w:val="26"/>
                <w:szCs w:val="26"/>
              </w:rPr>
              <w:t xml:space="preserve">ng </w:t>
            </w:r>
            <w:r w:rsidRPr="00E25019">
              <w:rPr>
                <w:rFonts w:eastAsia="Times New Roman" w:cs="Times New Roman"/>
                <w:sz w:val="26"/>
                <w:szCs w:val="26"/>
                <w:cs/>
              </w:rPr>
              <w:t>đ</w:t>
            </w:r>
            <w:r w:rsidRPr="00E25019">
              <w:rPr>
                <w:rFonts w:eastAsia="Times New Roman" w:cs="Times New Roman"/>
                <w:sz w:val="26"/>
                <w:szCs w:val="26"/>
              </w:rPr>
              <w:t>o</w:t>
            </w:r>
            <w:r w:rsidRPr="00E25019">
              <w:rPr>
                <w:rFonts w:eastAsia="Times New Roman" w:cs="Times New Roman"/>
                <w:sz w:val="26"/>
                <w:szCs w:val="26"/>
                <w:cs/>
              </w:rPr>
              <w:t>ạ</w:t>
            </w:r>
            <w:r w:rsidRPr="00E25019">
              <w:rPr>
                <w:rFonts w:eastAsia="Times New Roman" w:cs="Times New Roman"/>
                <w:sz w:val="26"/>
                <w:szCs w:val="26"/>
              </w:rPr>
              <w:t>n, trang v</w:t>
            </w:r>
            <w:r w:rsidRPr="00E25019">
              <w:rPr>
                <w:rFonts w:eastAsia="Times New Roman" w:cs="Times New Roman"/>
                <w:sz w:val="26"/>
                <w:szCs w:val="26"/>
                <w:cs/>
              </w:rPr>
              <w:t>ă</w:t>
            </w:r>
            <w:r w:rsidRPr="00E25019">
              <w:rPr>
                <w:rFonts w:eastAsia="Times New Roman" w:cs="Times New Roman"/>
                <w:sz w:val="26"/>
                <w:szCs w:val="26"/>
              </w:rPr>
              <w:t>n b</w:t>
            </w:r>
            <w:r w:rsidRPr="00E25019">
              <w:rPr>
                <w:rFonts w:eastAsia="Times New Roman" w:cs="Times New Roman"/>
                <w:sz w:val="26"/>
                <w:szCs w:val="26"/>
                <w:cs/>
              </w:rPr>
              <w:t>ả</w:t>
            </w:r>
            <w:r w:rsidRPr="00E25019">
              <w:rPr>
                <w:rFonts w:eastAsia="Times New Roman" w:cs="Times New Roman"/>
                <w:sz w:val="26"/>
                <w:szCs w:val="26"/>
              </w:rPr>
              <w:t>n.</w:t>
            </w:r>
          </w:p>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Thông hiểu:</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 xml:space="preserve">Phân biệt được 3 loại định dạng văn bản: </w:t>
            </w:r>
          </w:p>
          <w:p w:rsidR="00810CFE" w:rsidRPr="00E25019" w:rsidRDefault="00810CFE" w:rsidP="00E40991">
            <w:pPr>
              <w:spacing w:before="60" w:after="60" w:line="240" w:lineRule="auto"/>
              <w:ind w:left="322" w:right="-57"/>
              <w:jc w:val="both"/>
              <w:rPr>
                <w:rFonts w:eastAsia="Times New Roman" w:cs="Times New Roman"/>
                <w:sz w:val="26"/>
                <w:szCs w:val="26"/>
              </w:rPr>
            </w:pPr>
            <w:r>
              <w:rPr>
                <w:rFonts w:eastAsia="Times New Roman" w:cs="Times New Roman"/>
                <w:sz w:val="26"/>
                <w:szCs w:val="26"/>
              </w:rPr>
              <w:t>+ Định dạng kí tự</w:t>
            </w:r>
          </w:p>
          <w:p w:rsidR="00810CFE" w:rsidRPr="00E25019" w:rsidRDefault="00810CFE" w:rsidP="00E40991">
            <w:pPr>
              <w:spacing w:before="60" w:after="60" w:line="240" w:lineRule="auto"/>
              <w:ind w:left="322" w:right="-57"/>
              <w:jc w:val="both"/>
              <w:rPr>
                <w:rFonts w:eastAsia="Times New Roman" w:cs="Times New Roman"/>
                <w:sz w:val="26"/>
                <w:szCs w:val="26"/>
              </w:rPr>
            </w:pPr>
            <w:r>
              <w:rPr>
                <w:rFonts w:eastAsia="Times New Roman" w:cs="Times New Roman"/>
                <w:sz w:val="26"/>
                <w:szCs w:val="26"/>
              </w:rPr>
              <w:t>+ Định dạng đoạn</w:t>
            </w:r>
          </w:p>
          <w:p w:rsidR="00810CFE" w:rsidRPr="00E25019" w:rsidRDefault="00810CFE" w:rsidP="00E40991">
            <w:pPr>
              <w:spacing w:before="60" w:after="60" w:line="240" w:lineRule="auto"/>
              <w:ind w:left="322" w:right="-57"/>
              <w:jc w:val="both"/>
              <w:rPr>
                <w:rFonts w:eastAsia="Times New Roman" w:cs="Times New Roman"/>
                <w:sz w:val="26"/>
                <w:szCs w:val="26"/>
              </w:rPr>
            </w:pPr>
            <w:r w:rsidRPr="00E25019">
              <w:rPr>
                <w:rFonts w:eastAsia="Times New Roman" w:cs="Times New Roman"/>
                <w:sz w:val="26"/>
                <w:szCs w:val="26"/>
              </w:rPr>
              <w:t>+ Định dạng trang.</w:t>
            </w:r>
          </w:p>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Vận dụng</w:t>
            </w:r>
            <w:r w:rsidR="00BA0022">
              <w:rPr>
                <w:rFonts w:eastAsia="Times New Roman" w:cs="Times New Roman"/>
                <w:b/>
                <w:sz w:val="26"/>
                <w:szCs w:val="26"/>
              </w:rPr>
              <w:t xml:space="preserve"> cao</w:t>
            </w:r>
            <w:r w:rsidRPr="00E25019">
              <w:rPr>
                <w:rFonts w:eastAsia="Times New Roman" w:cs="Times New Roman"/>
                <w:b/>
                <w:sz w:val="26"/>
                <w:szCs w:val="26"/>
              </w:rPr>
              <w:t xml:space="preserve"> (Kĩ năng):</w:t>
            </w:r>
          </w:p>
          <w:p w:rsidR="00810CFE" w:rsidRPr="00E25019" w:rsidRDefault="00BA0022" w:rsidP="00E40991">
            <w:pPr>
              <w:numPr>
                <w:ilvl w:val="0"/>
                <w:numId w:val="15"/>
              </w:numPr>
              <w:spacing w:before="60" w:after="60" w:line="240" w:lineRule="auto"/>
              <w:ind w:left="322" w:right="-57" w:hanging="284"/>
              <w:jc w:val="both"/>
              <w:rPr>
                <w:rFonts w:eastAsia="Times New Roman" w:cs="Times New Roman"/>
                <w:sz w:val="26"/>
                <w:szCs w:val="26"/>
              </w:rPr>
            </w:pPr>
            <w:r>
              <w:rPr>
                <w:rFonts w:eastAsia="Times New Roman" w:cs="Times New Roman"/>
                <w:sz w:val="26"/>
                <w:szCs w:val="26"/>
              </w:rPr>
              <w:t>Nhận biết được các mức</w:t>
            </w:r>
            <w:r w:rsidR="00810CFE" w:rsidRPr="00E25019">
              <w:rPr>
                <w:rFonts w:eastAsia="Times New Roman" w:cs="Times New Roman"/>
                <w:sz w:val="26"/>
                <w:szCs w:val="26"/>
              </w:rPr>
              <w:t xml:space="preserve"> định dạng kí tự, định dạng đoạn </w:t>
            </w:r>
            <w:r>
              <w:rPr>
                <w:rFonts w:eastAsia="Times New Roman" w:cs="Times New Roman"/>
                <w:sz w:val="26"/>
                <w:szCs w:val="26"/>
              </w:rPr>
              <w:t>trong 1 đoạn văn bản.</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lastRenderedPageBreak/>
              <w:t>1</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2</w:t>
            </w:r>
          </w:p>
        </w:tc>
        <w:tc>
          <w:tcPr>
            <w:tcW w:w="290" w:type="pct"/>
            <w:vAlign w:val="center"/>
          </w:tcPr>
          <w:p w:rsidR="00810CFE" w:rsidRPr="00E25019" w:rsidRDefault="00810CFE" w:rsidP="00E40991">
            <w:pPr>
              <w:spacing w:before="60" w:after="60" w:line="240" w:lineRule="auto"/>
              <w:jc w:val="center"/>
              <w:rPr>
                <w:rFonts w:eastAsia="Times New Roman" w:cs="Times New Roman"/>
                <w:sz w:val="26"/>
                <w:szCs w:val="26"/>
              </w:rPr>
            </w:pPr>
          </w:p>
        </w:tc>
        <w:tc>
          <w:tcPr>
            <w:tcW w:w="324" w:type="pct"/>
            <w:vAlign w:val="center"/>
          </w:tcPr>
          <w:p w:rsidR="00810CFE" w:rsidRPr="00E25019" w:rsidRDefault="00BA0022" w:rsidP="00E40991">
            <w:pPr>
              <w:spacing w:before="60" w:after="60" w:line="240" w:lineRule="auto"/>
              <w:jc w:val="center"/>
              <w:rPr>
                <w:rFonts w:eastAsia="Times New Roman" w:cs="Times New Roman"/>
                <w:sz w:val="26"/>
                <w:szCs w:val="26"/>
              </w:rPr>
            </w:pPr>
            <w:r>
              <w:rPr>
                <w:rFonts w:eastAsia="Times New Roman" w:cs="Times New Roman"/>
                <w:sz w:val="26"/>
                <w:szCs w:val="26"/>
              </w:rPr>
              <w:t>1</w:t>
            </w:r>
          </w:p>
        </w:tc>
      </w:tr>
      <w:tr w:rsidR="00810CFE" w:rsidRPr="00E25019" w:rsidTr="00481EE8">
        <w:trPr>
          <w:trHeight w:val="395"/>
        </w:trPr>
        <w:tc>
          <w:tcPr>
            <w:tcW w:w="231"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07"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§17.</w:t>
            </w:r>
            <w:r w:rsidRPr="00E25019">
              <w:rPr>
                <w:rFonts w:eastAsia="Times New Roman" w:cs="Times New Roman"/>
                <w:sz w:val="26"/>
                <w:szCs w:val="26"/>
                <w:lang w:val="pt-BR"/>
              </w:rPr>
              <w:t xml:space="preserve"> Một số chức năng soạn thảo văn bản khác</w:t>
            </w:r>
          </w:p>
        </w:tc>
        <w:tc>
          <w:tcPr>
            <w:tcW w:w="2199" w:type="pct"/>
          </w:tcPr>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Nêu được cách định dạng kiểu danh sách .</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Nêu được cách ngắt trang và đánh số trang.</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Trình bày được cách in v</w:t>
            </w:r>
            <w:r w:rsidRPr="00E25019">
              <w:rPr>
                <w:rFonts w:eastAsia="Times New Roman" w:cs="Times New Roman"/>
                <w:sz w:val="26"/>
                <w:szCs w:val="26"/>
                <w:cs/>
              </w:rPr>
              <w:t>ă</w:t>
            </w:r>
            <w:r w:rsidRPr="00E25019">
              <w:rPr>
                <w:rFonts w:eastAsia="Times New Roman" w:cs="Times New Roman"/>
                <w:sz w:val="26"/>
                <w:szCs w:val="26"/>
              </w:rPr>
              <w:t>n b</w:t>
            </w:r>
            <w:r w:rsidRPr="00E25019">
              <w:rPr>
                <w:rFonts w:eastAsia="Times New Roman" w:cs="Times New Roman"/>
                <w:sz w:val="26"/>
                <w:szCs w:val="26"/>
                <w:cs/>
              </w:rPr>
              <w:t>ả</w:t>
            </w:r>
            <w:r w:rsidRPr="00E25019">
              <w:rPr>
                <w:rFonts w:eastAsia="Times New Roman" w:cs="Times New Roman"/>
                <w:sz w:val="26"/>
                <w:szCs w:val="26"/>
              </w:rPr>
              <w:t>n.</w:t>
            </w:r>
          </w:p>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Thông hiểu:</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Phân biệt được các loại định dạng:</w:t>
            </w:r>
          </w:p>
          <w:p w:rsidR="00810CFE" w:rsidRPr="00E25019" w:rsidRDefault="00810CFE" w:rsidP="00E40991">
            <w:pPr>
              <w:spacing w:before="60" w:after="60" w:line="240" w:lineRule="auto"/>
              <w:ind w:left="322" w:right="-57"/>
              <w:jc w:val="both"/>
              <w:rPr>
                <w:rFonts w:eastAsia="Times New Roman" w:cs="Times New Roman"/>
                <w:sz w:val="26"/>
                <w:szCs w:val="26"/>
              </w:rPr>
            </w:pPr>
            <w:r>
              <w:rPr>
                <w:rFonts w:eastAsia="Times New Roman" w:cs="Times New Roman"/>
                <w:sz w:val="26"/>
                <w:szCs w:val="26"/>
              </w:rPr>
              <w:t>+ Định dạng danh sách</w:t>
            </w:r>
          </w:p>
          <w:p w:rsidR="00810CFE" w:rsidRPr="00E25019" w:rsidRDefault="00810CFE" w:rsidP="00E40991">
            <w:pPr>
              <w:spacing w:before="60" w:after="60" w:line="240" w:lineRule="auto"/>
              <w:ind w:left="322" w:right="-57"/>
              <w:jc w:val="both"/>
              <w:rPr>
                <w:rFonts w:eastAsia="Times New Roman" w:cs="Times New Roman"/>
                <w:sz w:val="26"/>
                <w:szCs w:val="26"/>
              </w:rPr>
            </w:pPr>
            <w:r w:rsidRPr="00E25019">
              <w:rPr>
                <w:rFonts w:eastAsia="Times New Roman" w:cs="Times New Roman"/>
                <w:sz w:val="26"/>
                <w:szCs w:val="26"/>
              </w:rPr>
              <w:t>+ Ngắt trang</w:t>
            </w:r>
          </w:p>
          <w:p w:rsidR="00810CFE" w:rsidRPr="00E25019" w:rsidRDefault="00810CFE" w:rsidP="00BA0022">
            <w:pPr>
              <w:spacing w:before="60" w:after="60" w:line="240" w:lineRule="auto"/>
              <w:ind w:left="322" w:right="-57"/>
              <w:jc w:val="both"/>
              <w:rPr>
                <w:rFonts w:eastAsia="Times New Roman" w:cs="Times New Roman"/>
                <w:sz w:val="26"/>
                <w:szCs w:val="26"/>
              </w:rPr>
            </w:pPr>
            <w:r w:rsidRPr="00E25019">
              <w:rPr>
                <w:rFonts w:eastAsia="Times New Roman" w:cs="Times New Roman"/>
                <w:sz w:val="26"/>
                <w:szCs w:val="26"/>
              </w:rPr>
              <w:t>+ Đánh số trang.</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1</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2</w:t>
            </w:r>
          </w:p>
        </w:tc>
        <w:tc>
          <w:tcPr>
            <w:tcW w:w="290" w:type="pct"/>
            <w:vAlign w:val="center"/>
          </w:tcPr>
          <w:p w:rsidR="00810CFE" w:rsidRPr="00E25019" w:rsidRDefault="00810CFE" w:rsidP="00E40991">
            <w:pPr>
              <w:spacing w:before="60" w:after="60" w:line="240" w:lineRule="auto"/>
              <w:jc w:val="center"/>
              <w:rPr>
                <w:rFonts w:eastAsia="Times New Roman" w:cs="Times New Roman"/>
                <w:sz w:val="26"/>
                <w:szCs w:val="26"/>
              </w:rPr>
            </w:pPr>
          </w:p>
        </w:tc>
        <w:tc>
          <w:tcPr>
            <w:tcW w:w="324" w:type="pct"/>
            <w:vAlign w:val="center"/>
          </w:tcPr>
          <w:p w:rsidR="00810CFE" w:rsidRPr="00E25019" w:rsidRDefault="00810CFE" w:rsidP="00E40991">
            <w:pPr>
              <w:spacing w:before="60" w:after="60" w:line="240" w:lineRule="auto"/>
              <w:jc w:val="center"/>
              <w:rPr>
                <w:rFonts w:eastAsia="Times New Roman" w:cs="Times New Roman"/>
                <w:sz w:val="26"/>
                <w:szCs w:val="26"/>
              </w:rPr>
            </w:pPr>
          </w:p>
        </w:tc>
      </w:tr>
      <w:tr w:rsidR="00810CFE" w:rsidRPr="00E25019" w:rsidTr="00481EE8">
        <w:trPr>
          <w:trHeight w:val="568"/>
        </w:trPr>
        <w:tc>
          <w:tcPr>
            <w:tcW w:w="231"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07"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§18. Các công cụ trợ giúp soạn thảo</w:t>
            </w:r>
          </w:p>
        </w:tc>
        <w:tc>
          <w:tcPr>
            <w:tcW w:w="2199" w:type="pct"/>
          </w:tcPr>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pacing w:val="4"/>
                <w:sz w:val="26"/>
                <w:szCs w:val="26"/>
                <w:lang w:val="pt-BR"/>
              </w:rPr>
            </w:pPr>
            <w:r w:rsidRPr="00E25019">
              <w:rPr>
                <w:rFonts w:eastAsia="Times New Roman" w:cs="Times New Roman"/>
                <w:spacing w:val="4"/>
                <w:sz w:val="26"/>
                <w:szCs w:val="26"/>
                <w:lang w:val="pt-BR"/>
              </w:rPr>
              <w:t xml:space="preserve">Nêu được cách thực hiện thao tác tìm kiếm và thay thế. </w:t>
            </w:r>
          </w:p>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Thông hiểu:</w:t>
            </w:r>
          </w:p>
          <w:p w:rsidR="00810CFE" w:rsidRPr="00BA0022" w:rsidRDefault="00810CFE" w:rsidP="00BA0022">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Trình bày được ý nghĩa, tác dụng  của công cụ Tìm kiếm và Thay thế t</w:t>
            </w:r>
            <w:r>
              <w:rPr>
                <w:rFonts w:eastAsia="Times New Roman" w:cs="Times New Roman"/>
                <w:sz w:val="26"/>
                <w:szCs w:val="26"/>
              </w:rPr>
              <w:t>rong phần mềm soạn thảo văn bản</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1</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1</w:t>
            </w:r>
          </w:p>
        </w:tc>
        <w:tc>
          <w:tcPr>
            <w:tcW w:w="290" w:type="pct"/>
            <w:vAlign w:val="center"/>
          </w:tcPr>
          <w:p w:rsidR="00810CFE" w:rsidRPr="00E25019" w:rsidRDefault="00810CFE" w:rsidP="00E40991">
            <w:pPr>
              <w:spacing w:before="60" w:after="60" w:line="240" w:lineRule="auto"/>
              <w:jc w:val="center"/>
              <w:rPr>
                <w:rFonts w:eastAsia="Times New Roman" w:cs="Times New Roman"/>
                <w:sz w:val="26"/>
                <w:szCs w:val="26"/>
              </w:rPr>
            </w:pPr>
          </w:p>
        </w:tc>
        <w:tc>
          <w:tcPr>
            <w:tcW w:w="324" w:type="pct"/>
            <w:vAlign w:val="center"/>
          </w:tcPr>
          <w:p w:rsidR="00810CFE" w:rsidRPr="00E25019" w:rsidRDefault="00810CFE" w:rsidP="00E40991">
            <w:pPr>
              <w:spacing w:before="60" w:after="60" w:line="240" w:lineRule="auto"/>
              <w:jc w:val="center"/>
              <w:rPr>
                <w:rFonts w:eastAsia="Times New Roman" w:cs="Times New Roman"/>
                <w:sz w:val="26"/>
                <w:szCs w:val="26"/>
              </w:rPr>
            </w:pPr>
          </w:p>
        </w:tc>
      </w:tr>
      <w:tr w:rsidR="00810CFE" w:rsidRPr="00E25019" w:rsidTr="00481EE8">
        <w:trPr>
          <w:trHeight w:val="1115"/>
        </w:trPr>
        <w:tc>
          <w:tcPr>
            <w:tcW w:w="231"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07"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§19. Tạo và làm việc với bảng</w:t>
            </w:r>
          </w:p>
        </w:tc>
        <w:tc>
          <w:tcPr>
            <w:tcW w:w="2199" w:type="pct"/>
          </w:tcPr>
          <w:p w:rsidR="00810CFE" w:rsidRPr="00E25019" w:rsidRDefault="00810CFE" w:rsidP="00E40991">
            <w:pPr>
              <w:spacing w:before="60" w:after="60" w:line="240" w:lineRule="auto"/>
              <w:jc w:val="both"/>
              <w:rPr>
                <w:rFonts w:eastAsia="Times New Roman" w:cs="Times New Roman"/>
                <w:b/>
                <w:spacing w:val="4"/>
                <w:sz w:val="26"/>
                <w:szCs w:val="26"/>
                <w:lang w:val="pt-BR"/>
              </w:rPr>
            </w:pPr>
            <w:r w:rsidRPr="00E25019">
              <w:rPr>
                <w:rFonts w:eastAsia="Times New Roman" w:cs="Times New Roman"/>
                <w:b/>
                <w:spacing w:val="4"/>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pacing w:val="4"/>
                <w:sz w:val="26"/>
                <w:szCs w:val="26"/>
                <w:lang w:val="pt-BR"/>
              </w:rPr>
            </w:pPr>
            <w:r w:rsidRPr="00E25019">
              <w:rPr>
                <w:rFonts w:eastAsia="Times New Roman" w:cs="Times New Roman"/>
                <w:spacing w:val="4"/>
                <w:sz w:val="26"/>
                <w:szCs w:val="26"/>
                <w:lang w:val="pt-BR"/>
              </w:rPr>
              <w:t>Đưa ra được ví dụ minh họa một số tình huống cần tổ chức thông tin dưới dạng bảng.</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pacing w:val="4"/>
                <w:sz w:val="26"/>
                <w:szCs w:val="26"/>
                <w:lang w:val="pt-BR"/>
              </w:rPr>
            </w:pPr>
            <w:r w:rsidRPr="00E25019">
              <w:rPr>
                <w:rFonts w:eastAsia="Times New Roman" w:cs="Times New Roman"/>
                <w:spacing w:val="4"/>
                <w:sz w:val="26"/>
                <w:szCs w:val="26"/>
                <w:lang w:val="pt-BR"/>
              </w:rPr>
              <w:t xml:space="preserve">Nêu được cách thực hiện các thao tác: tạo bảng; chèn, xoá, tách, gộp các ô, </w:t>
            </w:r>
            <w:r>
              <w:rPr>
                <w:rFonts w:eastAsia="Times New Roman" w:cs="Times New Roman"/>
                <w:spacing w:val="4"/>
                <w:sz w:val="26"/>
                <w:szCs w:val="26"/>
                <w:lang w:val="pt-BR"/>
              </w:rPr>
              <w:t>thay đổi kích thước hàng và cột</w:t>
            </w:r>
            <w:r w:rsidRPr="00E25019">
              <w:rPr>
                <w:rFonts w:eastAsia="Times New Roman" w:cs="Times New Roman"/>
                <w:spacing w:val="4"/>
                <w:sz w:val="26"/>
                <w:szCs w:val="26"/>
                <w:lang w:val="pt-BR"/>
              </w:rPr>
              <w:t>.</w:t>
            </w:r>
          </w:p>
          <w:p w:rsidR="00810CFE" w:rsidRPr="00E25019" w:rsidRDefault="00810CFE" w:rsidP="00E40991">
            <w:pPr>
              <w:spacing w:before="60" w:after="60" w:line="240" w:lineRule="auto"/>
              <w:jc w:val="both"/>
              <w:rPr>
                <w:rFonts w:eastAsia="Times New Roman" w:cs="Times New Roman"/>
                <w:b/>
                <w:spacing w:val="4"/>
                <w:sz w:val="26"/>
                <w:szCs w:val="26"/>
                <w:lang w:val="pt-BR"/>
              </w:rPr>
            </w:pPr>
            <w:r w:rsidRPr="00E25019">
              <w:rPr>
                <w:rFonts w:eastAsia="Times New Roman" w:cs="Times New Roman"/>
                <w:b/>
                <w:spacing w:val="4"/>
                <w:sz w:val="26"/>
                <w:szCs w:val="26"/>
                <w:lang w:val="pt-BR"/>
              </w:rPr>
              <w:t>Thông hiểu:</w:t>
            </w:r>
          </w:p>
          <w:p w:rsidR="00810CFE" w:rsidRPr="00BA0022" w:rsidRDefault="00810CFE" w:rsidP="00BA0022">
            <w:pPr>
              <w:numPr>
                <w:ilvl w:val="0"/>
                <w:numId w:val="15"/>
              </w:numPr>
              <w:spacing w:before="60" w:after="60" w:line="240" w:lineRule="auto"/>
              <w:ind w:left="322" w:right="-57" w:hanging="284"/>
              <w:jc w:val="both"/>
              <w:rPr>
                <w:rFonts w:eastAsia="Times New Roman" w:cs="Times New Roman"/>
                <w:spacing w:val="4"/>
                <w:sz w:val="26"/>
                <w:szCs w:val="26"/>
                <w:lang w:val="pt-BR"/>
              </w:rPr>
            </w:pPr>
            <w:r w:rsidRPr="00E25019">
              <w:rPr>
                <w:rFonts w:eastAsia="Times New Roman" w:cs="Times New Roman"/>
                <w:spacing w:val="4"/>
                <w:sz w:val="26"/>
                <w:szCs w:val="26"/>
                <w:lang w:val="pt-BR"/>
              </w:rPr>
              <w:t xml:space="preserve">Phân loại được </w:t>
            </w:r>
            <w:r>
              <w:rPr>
                <w:rFonts w:eastAsia="Times New Roman" w:cs="Times New Roman"/>
                <w:spacing w:val="4"/>
                <w:sz w:val="26"/>
                <w:szCs w:val="26"/>
                <w:lang w:val="pt-BR"/>
              </w:rPr>
              <w:t>các nhóm lệnh làm việc với bảng</w:t>
            </w:r>
            <w:r w:rsidRPr="00E25019">
              <w:rPr>
                <w:rFonts w:eastAsia="Times New Roman" w:cs="Times New Roman"/>
                <w:spacing w:val="4"/>
                <w:sz w:val="26"/>
                <w:szCs w:val="26"/>
                <w:lang w:val="pt-BR"/>
              </w:rPr>
              <w:t>.</w:t>
            </w:r>
            <w:r w:rsidRPr="00BA0022">
              <w:rPr>
                <w:rFonts w:eastAsia="Times New Roman" w:cs="Times New Roman"/>
                <w:spacing w:val="4"/>
                <w:sz w:val="26"/>
                <w:szCs w:val="26"/>
              </w:rPr>
              <w:t xml:space="preserve"> </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1</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1</w:t>
            </w:r>
          </w:p>
        </w:tc>
        <w:tc>
          <w:tcPr>
            <w:tcW w:w="290" w:type="pct"/>
            <w:vAlign w:val="center"/>
          </w:tcPr>
          <w:p w:rsidR="00810CFE" w:rsidRPr="00E25019" w:rsidRDefault="00810CFE" w:rsidP="00E40991">
            <w:pPr>
              <w:spacing w:before="60" w:after="60" w:line="240" w:lineRule="auto"/>
              <w:jc w:val="center"/>
              <w:rPr>
                <w:rFonts w:eastAsia="Times New Roman" w:cs="Times New Roman"/>
                <w:sz w:val="26"/>
                <w:szCs w:val="26"/>
              </w:rPr>
            </w:pPr>
          </w:p>
        </w:tc>
        <w:tc>
          <w:tcPr>
            <w:tcW w:w="324" w:type="pct"/>
            <w:vAlign w:val="center"/>
          </w:tcPr>
          <w:p w:rsidR="00810CFE" w:rsidRPr="00E25019" w:rsidRDefault="00810CFE" w:rsidP="00E40991">
            <w:pPr>
              <w:spacing w:before="60" w:after="60" w:line="240" w:lineRule="auto"/>
              <w:jc w:val="center"/>
              <w:rPr>
                <w:rFonts w:eastAsia="Times New Roman" w:cs="Times New Roman"/>
                <w:sz w:val="26"/>
                <w:szCs w:val="26"/>
              </w:rPr>
            </w:pPr>
          </w:p>
        </w:tc>
      </w:tr>
      <w:tr w:rsidR="00810CFE" w:rsidRPr="00E25019" w:rsidTr="00481EE8">
        <w:trPr>
          <w:trHeight w:val="568"/>
        </w:trPr>
        <w:tc>
          <w:tcPr>
            <w:tcW w:w="231" w:type="pct"/>
            <w:vMerge w:val="restar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2</w:t>
            </w:r>
          </w:p>
        </w:tc>
        <w:tc>
          <w:tcPr>
            <w:tcW w:w="607" w:type="pct"/>
            <w:vMerge w:val="restar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Mạng máy tính và Internet</w:t>
            </w: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 xml:space="preserve">§20. </w:t>
            </w:r>
            <w:r w:rsidRPr="00E25019">
              <w:rPr>
                <w:rFonts w:eastAsia="Times New Roman" w:cs="Times New Roman"/>
                <w:sz w:val="26"/>
                <w:szCs w:val="26"/>
                <w:lang w:val="pt-BR"/>
              </w:rPr>
              <w:t>Mạng máy tính</w:t>
            </w:r>
          </w:p>
        </w:tc>
        <w:tc>
          <w:tcPr>
            <w:tcW w:w="2199" w:type="pct"/>
          </w:tcPr>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Trình bày được khái niệm m</w:t>
            </w:r>
            <w:r w:rsidRPr="00E25019">
              <w:rPr>
                <w:rFonts w:eastAsia="Times New Roman" w:cs="Times New Roman"/>
                <w:sz w:val="26"/>
                <w:szCs w:val="26"/>
                <w:cs/>
              </w:rPr>
              <w:t>ạ</w:t>
            </w:r>
            <w:r w:rsidRPr="00E25019">
              <w:rPr>
                <w:rFonts w:eastAsia="Times New Roman" w:cs="Times New Roman"/>
                <w:sz w:val="26"/>
                <w:szCs w:val="26"/>
              </w:rPr>
              <w:t>ng m</w:t>
            </w:r>
            <w:r w:rsidRPr="00E25019">
              <w:rPr>
                <w:rFonts w:eastAsia="Times New Roman" w:cs="Times New Roman"/>
                <w:sz w:val="26"/>
                <w:szCs w:val="26"/>
                <w:cs/>
              </w:rPr>
              <w:t>á</w:t>
            </w:r>
            <w:r w:rsidRPr="00E25019">
              <w:rPr>
                <w:rFonts w:eastAsia="Times New Roman" w:cs="Times New Roman"/>
                <w:sz w:val="26"/>
                <w:szCs w:val="26"/>
              </w:rPr>
              <w:t>y t</w:t>
            </w:r>
            <w:r w:rsidRPr="00E25019">
              <w:rPr>
                <w:rFonts w:eastAsia="Times New Roman" w:cs="Times New Roman"/>
                <w:sz w:val="26"/>
                <w:szCs w:val="26"/>
                <w:cs/>
              </w:rPr>
              <w:t>í</w:t>
            </w:r>
            <w:r w:rsidRPr="00E25019">
              <w:rPr>
                <w:rFonts w:eastAsia="Times New Roman" w:cs="Times New Roman"/>
                <w:sz w:val="26"/>
                <w:szCs w:val="26"/>
              </w:rPr>
              <w:t>nh.</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Kể ra được m</w:t>
            </w:r>
            <w:r w:rsidRPr="00E25019">
              <w:rPr>
                <w:rFonts w:eastAsia="Times New Roman" w:cs="Times New Roman"/>
                <w:sz w:val="26"/>
                <w:szCs w:val="26"/>
                <w:cs/>
              </w:rPr>
              <w:t>ộ</w:t>
            </w:r>
            <w:r w:rsidRPr="00E25019">
              <w:rPr>
                <w:rFonts w:eastAsia="Times New Roman" w:cs="Times New Roman"/>
                <w:sz w:val="26"/>
                <w:szCs w:val="26"/>
              </w:rPr>
              <w:t>t s</w:t>
            </w:r>
            <w:r w:rsidRPr="00E25019">
              <w:rPr>
                <w:rFonts w:eastAsia="Times New Roman" w:cs="Times New Roman"/>
                <w:sz w:val="26"/>
                <w:szCs w:val="26"/>
                <w:cs/>
              </w:rPr>
              <w:t>ố</w:t>
            </w:r>
            <w:r w:rsidRPr="00E25019">
              <w:rPr>
                <w:rFonts w:eastAsia="Times New Roman" w:cs="Times New Roman"/>
                <w:sz w:val="26"/>
                <w:szCs w:val="26"/>
              </w:rPr>
              <w:t xml:space="preserve"> lo</w:t>
            </w:r>
            <w:r w:rsidRPr="00E25019">
              <w:rPr>
                <w:rFonts w:eastAsia="Times New Roman" w:cs="Times New Roman"/>
                <w:sz w:val="26"/>
                <w:szCs w:val="26"/>
                <w:cs/>
              </w:rPr>
              <w:t>ạ</w:t>
            </w:r>
            <w:r w:rsidRPr="00E25019">
              <w:rPr>
                <w:rFonts w:eastAsia="Times New Roman" w:cs="Times New Roman"/>
                <w:sz w:val="26"/>
                <w:szCs w:val="26"/>
              </w:rPr>
              <w:t>i m</w:t>
            </w:r>
            <w:r w:rsidRPr="00E25019">
              <w:rPr>
                <w:rFonts w:eastAsia="Times New Roman" w:cs="Times New Roman"/>
                <w:sz w:val="26"/>
                <w:szCs w:val="26"/>
                <w:cs/>
              </w:rPr>
              <w:t>ạ</w:t>
            </w:r>
            <w:r w:rsidRPr="00E25019">
              <w:rPr>
                <w:rFonts w:eastAsia="Times New Roman" w:cs="Times New Roman"/>
                <w:sz w:val="26"/>
                <w:szCs w:val="26"/>
              </w:rPr>
              <w:t>ng m</w:t>
            </w:r>
            <w:r w:rsidRPr="00E25019">
              <w:rPr>
                <w:rFonts w:eastAsia="Times New Roman" w:cs="Times New Roman"/>
                <w:sz w:val="26"/>
                <w:szCs w:val="26"/>
                <w:cs/>
              </w:rPr>
              <w:t>á</w:t>
            </w:r>
            <w:r w:rsidRPr="00E25019">
              <w:rPr>
                <w:rFonts w:eastAsia="Times New Roman" w:cs="Times New Roman"/>
                <w:sz w:val="26"/>
                <w:szCs w:val="26"/>
              </w:rPr>
              <w:t>y t</w:t>
            </w:r>
            <w:r w:rsidRPr="00E25019">
              <w:rPr>
                <w:rFonts w:eastAsia="Times New Roman" w:cs="Times New Roman"/>
                <w:sz w:val="26"/>
                <w:szCs w:val="26"/>
                <w:cs/>
              </w:rPr>
              <w:t>í</w:t>
            </w:r>
            <w:r>
              <w:rPr>
                <w:rFonts w:eastAsia="Times New Roman" w:cs="Times New Roman"/>
                <w:sz w:val="26"/>
                <w:szCs w:val="26"/>
              </w:rPr>
              <w:t>nh</w:t>
            </w:r>
            <w:r w:rsidRPr="00E25019">
              <w:rPr>
                <w:rFonts w:eastAsia="Times New Roman" w:cs="Times New Roman"/>
                <w:sz w:val="26"/>
                <w:szCs w:val="26"/>
              </w:rPr>
              <w: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 xml:space="preserve">Kể ra được </w:t>
            </w:r>
            <w:r w:rsidRPr="00E25019">
              <w:rPr>
                <w:rFonts w:eastAsia="Times New Roman" w:cs="Times New Roman"/>
                <w:spacing w:val="4"/>
                <w:sz w:val="26"/>
                <w:szCs w:val="26"/>
              </w:rPr>
              <w:t xml:space="preserve">một số phương tiện để kết nối Internet </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pacing w:val="4"/>
                <w:sz w:val="26"/>
                <w:szCs w:val="26"/>
              </w:rPr>
              <w:t>Biết bộ giao thức mạng TCP/IP.</w:t>
            </w:r>
          </w:p>
          <w:p w:rsidR="00810CFE" w:rsidRPr="00E25019" w:rsidRDefault="00810CFE" w:rsidP="00E40991">
            <w:pPr>
              <w:spacing w:before="60" w:after="60" w:line="240" w:lineRule="auto"/>
              <w:jc w:val="both"/>
              <w:rPr>
                <w:rFonts w:eastAsia="Times New Roman" w:cs="Times New Roman"/>
                <w:b/>
                <w:spacing w:val="4"/>
                <w:sz w:val="26"/>
                <w:szCs w:val="26"/>
              </w:rPr>
            </w:pPr>
            <w:r w:rsidRPr="00E25019">
              <w:rPr>
                <w:rFonts w:eastAsia="Times New Roman" w:cs="Times New Roman"/>
                <w:b/>
                <w:spacing w:val="4"/>
                <w:sz w:val="26"/>
                <w:szCs w:val="26"/>
              </w:rPr>
              <w:t>Thông hiểu:</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Giải thích được một tập hợp các máy tính trong tình huống cụ thể có phải mạng máy tính hay không.</w:t>
            </w:r>
          </w:p>
          <w:p w:rsidR="00810CFE"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 xml:space="preserve">Hiểu được sơ lược các loại mạng máy tính: theo góc độ địa </w:t>
            </w:r>
            <w:r>
              <w:rPr>
                <w:rFonts w:eastAsia="Times New Roman" w:cs="Times New Roman"/>
                <w:sz w:val="26"/>
                <w:szCs w:val="26"/>
              </w:rPr>
              <w:t>lý, cách bố trí và cách kết nối</w:t>
            </w:r>
            <w:r w:rsidRPr="00E25019">
              <w:rPr>
                <w:rFonts w:eastAsia="Times New Roman" w:cs="Times New Roman"/>
                <w:sz w:val="26"/>
                <w:szCs w:val="26"/>
              </w:rPr>
              <w:t>.</w:t>
            </w:r>
          </w:p>
          <w:p w:rsidR="00BA0022" w:rsidRDefault="00BA0022" w:rsidP="00BA0022">
            <w:pPr>
              <w:spacing w:before="60" w:after="60" w:line="240" w:lineRule="auto"/>
              <w:ind w:left="38" w:right="-57"/>
              <w:jc w:val="both"/>
              <w:rPr>
                <w:rFonts w:eastAsia="Times New Roman" w:cs="Times New Roman"/>
                <w:b/>
                <w:sz w:val="26"/>
                <w:szCs w:val="26"/>
              </w:rPr>
            </w:pPr>
            <w:r>
              <w:rPr>
                <w:rFonts w:eastAsia="Times New Roman" w:cs="Times New Roman"/>
                <w:b/>
                <w:sz w:val="26"/>
                <w:szCs w:val="26"/>
              </w:rPr>
              <w:t>Vận dụng:</w:t>
            </w:r>
          </w:p>
          <w:p w:rsidR="00BA0022" w:rsidRPr="00BA0022" w:rsidRDefault="00BA0022" w:rsidP="00BA0022">
            <w:pPr>
              <w:spacing w:before="60" w:after="60" w:line="240" w:lineRule="auto"/>
              <w:ind w:left="38" w:right="-57"/>
              <w:jc w:val="both"/>
              <w:rPr>
                <w:rFonts w:eastAsia="Times New Roman" w:cs="Times New Roman"/>
                <w:sz w:val="26"/>
                <w:szCs w:val="26"/>
              </w:rPr>
            </w:pPr>
            <w:r w:rsidRPr="00BA0022">
              <w:rPr>
                <w:rFonts w:eastAsia="Times New Roman" w:cs="Times New Roman"/>
                <w:sz w:val="26"/>
                <w:szCs w:val="26"/>
              </w:rPr>
              <w:t>Nhận</w:t>
            </w:r>
            <w:r>
              <w:rPr>
                <w:rFonts w:eastAsia="Times New Roman" w:cs="Times New Roman"/>
                <w:sz w:val="26"/>
                <w:szCs w:val="26"/>
              </w:rPr>
              <w:t xml:space="preserve"> biết được các thiết bị mạng qua hình ảnh thực tế</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3</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1</w:t>
            </w:r>
          </w:p>
        </w:tc>
        <w:tc>
          <w:tcPr>
            <w:tcW w:w="290" w:type="pct"/>
            <w:vAlign w:val="center"/>
          </w:tcPr>
          <w:p w:rsidR="00810CFE" w:rsidRPr="00E25019" w:rsidRDefault="00BA0022" w:rsidP="00E40991">
            <w:pPr>
              <w:spacing w:before="60" w:after="60" w:line="240" w:lineRule="auto"/>
              <w:jc w:val="center"/>
              <w:rPr>
                <w:rFonts w:eastAsia="Times New Roman" w:cs="Times New Roman"/>
                <w:sz w:val="26"/>
                <w:szCs w:val="26"/>
              </w:rPr>
            </w:pPr>
            <w:r>
              <w:rPr>
                <w:rFonts w:eastAsia="Times New Roman" w:cs="Times New Roman"/>
                <w:sz w:val="26"/>
                <w:szCs w:val="26"/>
              </w:rPr>
              <w:t>1</w:t>
            </w:r>
          </w:p>
        </w:tc>
        <w:tc>
          <w:tcPr>
            <w:tcW w:w="324" w:type="pct"/>
            <w:vAlign w:val="center"/>
          </w:tcPr>
          <w:p w:rsidR="00810CFE" w:rsidRPr="00E25019" w:rsidRDefault="00810CFE" w:rsidP="00E40991">
            <w:pPr>
              <w:spacing w:before="60" w:after="60" w:line="240" w:lineRule="auto"/>
              <w:jc w:val="center"/>
              <w:rPr>
                <w:rFonts w:eastAsia="Times New Roman" w:cs="Times New Roman"/>
                <w:sz w:val="26"/>
                <w:szCs w:val="26"/>
              </w:rPr>
            </w:pPr>
          </w:p>
        </w:tc>
      </w:tr>
      <w:tr w:rsidR="00810CFE" w:rsidRPr="00E25019" w:rsidTr="00481EE8">
        <w:trPr>
          <w:trHeight w:val="404"/>
        </w:trPr>
        <w:tc>
          <w:tcPr>
            <w:tcW w:w="231"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07"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 xml:space="preserve">§21. </w:t>
            </w:r>
            <w:r w:rsidRPr="00E25019">
              <w:rPr>
                <w:rFonts w:eastAsia="Times New Roman" w:cs="Times New Roman"/>
                <w:sz w:val="26"/>
                <w:szCs w:val="26"/>
                <w:lang w:val="sv-SE"/>
              </w:rPr>
              <w:t>Mạng thông tin toàn cầu Internet</w:t>
            </w:r>
          </w:p>
        </w:tc>
        <w:tc>
          <w:tcPr>
            <w:tcW w:w="2199" w:type="pct"/>
          </w:tcPr>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Trình bày được kh</w:t>
            </w:r>
            <w:r w:rsidRPr="00E25019">
              <w:rPr>
                <w:rFonts w:eastAsia="Times New Roman" w:cs="Times New Roman"/>
                <w:sz w:val="26"/>
                <w:szCs w:val="26"/>
                <w:cs/>
              </w:rPr>
              <w:t>á</w:t>
            </w:r>
            <w:r w:rsidRPr="00E25019">
              <w:rPr>
                <w:rFonts w:eastAsia="Times New Roman" w:cs="Times New Roman"/>
                <w:sz w:val="26"/>
                <w:szCs w:val="26"/>
              </w:rPr>
              <w:t>i ni</w:t>
            </w:r>
            <w:r w:rsidRPr="00E25019">
              <w:rPr>
                <w:rFonts w:eastAsia="Times New Roman" w:cs="Times New Roman"/>
                <w:sz w:val="26"/>
                <w:szCs w:val="26"/>
                <w:cs/>
              </w:rPr>
              <w:t>ệ</w:t>
            </w:r>
            <w:r w:rsidRPr="00E25019">
              <w:rPr>
                <w:rFonts w:eastAsia="Times New Roman" w:cs="Times New Roman"/>
                <w:sz w:val="26"/>
                <w:szCs w:val="26"/>
              </w:rPr>
              <w:t>m mạng thông tin toàn cầu  Internet và l</w:t>
            </w:r>
            <w:r w:rsidRPr="00E25019">
              <w:rPr>
                <w:rFonts w:eastAsia="Times New Roman" w:cs="Times New Roman"/>
                <w:sz w:val="26"/>
                <w:szCs w:val="26"/>
                <w:cs/>
              </w:rPr>
              <w:t>ợ</w:t>
            </w:r>
            <w:r w:rsidRPr="00E25019">
              <w:rPr>
                <w:rFonts w:eastAsia="Times New Roman" w:cs="Times New Roman"/>
                <w:sz w:val="26"/>
                <w:szCs w:val="26"/>
              </w:rPr>
              <w:t xml:space="preserve">i </w:t>
            </w:r>
            <w:r w:rsidRPr="00E25019">
              <w:rPr>
                <w:rFonts w:eastAsia="Times New Roman" w:cs="Times New Roman"/>
                <w:sz w:val="26"/>
                <w:szCs w:val="26"/>
                <w:cs/>
              </w:rPr>
              <w:t>í</w:t>
            </w:r>
            <w:r>
              <w:rPr>
                <w:rFonts w:eastAsia="Times New Roman" w:cs="Times New Roman"/>
                <w:sz w:val="26"/>
                <w:szCs w:val="26"/>
              </w:rPr>
              <w:t>ch của nó</w:t>
            </w:r>
            <w:r w:rsidRPr="00E25019">
              <w:rPr>
                <w:rFonts w:eastAsia="Times New Roman" w:cs="Times New Roman"/>
                <w:sz w:val="26"/>
                <w:szCs w:val="26"/>
              </w:rPr>
              <w: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 xml:space="preserve">Nêu được các phương thức </w:t>
            </w:r>
            <w:r>
              <w:rPr>
                <w:rFonts w:eastAsia="Times New Roman" w:cs="Times New Roman"/>
                <w:sz w:val="26"/>
                <w:szCs w:val="26"/>
              </w:rPr>
              <w:t>kết nối thông dụng của Internet</w:t>
            </w:r>
            <w:r w:rsidRPr="00E25019">
              <w:rPr>
                <w:rFonts w:eastAsia="Times New Roman" w:cs="Times New Roman"/>
                <w:sz w:val="26"/>
                <w:szCs w:val="26"/>
              </w:rPr>
              <w:t xml:space="preserve">. </w:t>
            </w:r>
          </w:p>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lastRenderedPageBreak/>
              <w:t>Thông hiểu:</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Giải thích được một cách s</w:t>
            </w:r>
            <w:r w:rsidRPr="00E25019">
              <w:rPr>
                <w:rFonts w:eastAsia="Times New Roman" w:cs="Times New Roman"/>
                <w:sz w:val="26"/>
                <w:szCs w:val="26"/>
                <w:cs/>
              </w:rPr>
              <w:t>ơ</w:t>
            </w:r>
            <w:r w:rsidRPr="00E25019">
              <w:rPr>
                <w:rFonts w:eastAsia="Times New Roman" w:cs="Times New Roman"/>
                <w:sz w:val="26"/>
                <w:szCs w:val="26"/>
              </w:rPr>
              <w:t xml:space="preserve"> l</w:t>
            </w:r>
            <w:r w:rsidRPr="00E25019">
              <w:rPr>
                <w:rFonts w:eastAsia="Times New Roman" w:cs="Times New Roman"/>
                <w:sz w:val="26"/>
                <w:szCs w:val="26"/>
                <w:cs/>
              </w:rPr>
              <w:t>ượ</w:t>
            </w:r>
            <w:r w:rsidRPr="00E25019">
              <w:rPr>
                <w:rFonts w:eastAsia="Times New Roman" w:cs="Times New Roman"/>
                <w:sz w:val="26"/>
                <w:szCs w:val="26"/>
              </w:rPr>
              <w:t>c cách kết nối các mạng trong Internet.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Phân biệt mạng inte</w:t>
            </w:r>
            <w:r>
              <w:rPr>
                <w:rFonts w:eastAsia="Times New Roman" w:cs="Times New Roman"/>
                <w:sz w:val="26"/>
                <w:szCs w:val="26"/>
              </w:rPr>
              <w:t>rnet với các mạng máy tính khác</w:t>
            </w:r>
            <w:r w:rsidRPr="00E25019">
              <w:rPr>
                <w:rFonts w:eastAsia="Times New Roman" w:cs="Times New Roman"/>
                <w:spacing w:val="4"/>
                <w:sz w:val="26"/>
                <w:szCs w:val="26"/>
                <w:lang w:val="pt-BR"/>
              </w:rPr>
              <w: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pacing w:val="4"/>
                <w:sz w:val="26"/>
                <w:szCs w:val="26"/>
                <w:lang w:val="pt-BR"/>
              </w:rPr>
              <w:t>Hiểu sơ lược về tên miền.</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lastRenderedPageBreak/>
              <w:t>2</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2</w:t>
            </w:r>
          </w:p>
        </w:tc>
        <w:tc>
          <w:tcPr>
            <w:tcW w:w="290" w:type="pct"/>
            <w:vAlign w:val="center"/>
          </w:tcPr>
          <w:p w:rsidR="00810CFE" w:rsidRPr="00E25019" w:rsidRDefault="00810CFE" w:rsidP="00E40991">
            <w:pPr>
              <w:spacing w:before="60" w:after="60" w:line="240" w:lineRule="auto"/>
              <w:jc w:val="center"/>
              <w:rPr>
                <w:rFonts w:eastAsia="Times New Roman" w:cs="Times New Roman"/>
                <w:sz w:val="26"/>
                <w:szCs w:val="26"/>
              </w:rPr>
            </w:pPr>
          </w:p>
        </w:tc>
        <w:tc>
          <w:tcPr>
            <w:tcW w:w="324" w:type="pct"/>
            <w:vAlign w:val="center"/>
          </w:tcPr>
          <w:p w:rsidR="00810CFE" w:rsidRPr="00E25019" w:rsidRDefault="00810CFE" w:rsidP="00E40991">
            <w:pPr>
              <w:spacing w:before="60" w:after="60" w:line="240" w:lineRule="auto"/>
              <w:jc w:val="center"/>
              <w:rPr>
                <w:rFonts w:eastAsia="Times New Roman" w:cs="Times New Roman"/>
                <w:sz w:val="26"/>
                <w:szCs w:val="26"/>
              </w:rPr>
            </w:pPr>
          </w:p>
        </w:tc>
      </w:tr>
      <w:tr w:rsidR="00810CFE" w:rsidRPr="00E25019" w:rsidTr="00481EE8">
        <w:trPr>
          <w:trHeight w:val="1168"/>
        </w:trPr>
        <w:tc>
          <w:tcPr>
            <w:tcW w:w="231"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07"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§22. Một số dịch vụ cơ bản của Internet</w:t>
            </w:r>
          </w:p>
        </w:tc>
        <w:tc>
          <w:tcPr>
            <w:tcW w:w="2199" w:type="pct"/>
          </w:tcPr>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pacing w:val="4"/>
                <w:sz w:val="26"/>
                <w:szCs w:val="26"/>
                <w:lang w:val="de-DE"/>
              </w:rPr>
            </w:pPr>
            <w:r w:rsidRPr="00E25019">
              <w:rPr>
                <w:rFonts w:eastAsia="Times New Roman" w:cs="Times New Roman"/>
                <w:spacing w:val="4"/>
                <w:sz w:val="26"/>
                <w:szCs w:val="26"/>
                <w:lang w:val="de-DE"/>
              </w:rPr>
              <w:t>Nêu được khái niệm trang Web, Website.</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pacing w:val="4"/>
                <w:sz w:val="26"/>
                <w:szCs w:val="26"/>
                <w:lang w:val="de-DE"/>
              </w:rPr>
            </w:pPr>
            <w:r w:rsidRPr="00E25019">
              <w:rPr>
                <w:rFonts w:eastAsia="Times New Roman" w:cs="Times New Roman"/>
                <w:spacing w:val="4"/>
                <w:sz w:val="26"/>
                <w:szCs w:val="26"/>
                <w:lang w:val="de-DE"/>
              </w:rPr>
              <w:t xml:space="preserve">Nêu được chức </w:t>
            </w:r>
            <w:r w:rsidRPr="00E25019">
              <w:rPr>
                <w:rFonts w:eastAsia="Times New Roman" w:cs="Times New Roman"/>
                <w:sz w:val="26"/>
                <w:szCs w:val="26"/>
              </w:rPr>
              <w:t>năng</w:t>
            </w:r>
            <w:r w:rsidRPr="00E25019">
              <w:rPr>
                <w:rFonts w:eastAsia="Times New Roman" w:cs="Times New Roman"/>
                <w:spacing w:val="4"/>
                <w:sz w:val="26"/>
                <w:szCs w:val="26"/>
                <w:lang w:val="de-DE"/>
              </w:rPr>
              <w:t xml:space="preserve"> trình duyệt Web.</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pacing w:val="4"/>
                <w:sz w:val="26"/>
                <w:szCs w:val="26"/>
                <w:lang w:val="de-DE"/>
              </w:rPr>
            </w:pPr>
            <w:r w:rsidRPr="00E25019">
              <w:rPr>
                <w:rFonts w:eastAsia="Times New Roman" w:cs="Times New Roman"/>
                <w:spacing w:val="4"/>
                <w:sz w:val="26"/>
                <w:szCs w:val="26"/>
                <w:lang w:val="de-DE"/>
              </w:rPr>
              <w:t xml:space="preserve">Nêu được một số </w:t>
            </w:r>
            <w:r w:rsidRPr="00E25019">
              <w:rPr>
                <w:rFonts w:eastAsia="Times New Roman" w:cs="Times New Roman"/>
                <w:sz w:val="26"/>
                <w:szCs w:val="26"/>
              </w:rPr>
              <w:t>dịch</w:t>
            </w:r>
            <w:r w:rsidRPr="00E25019">
              <w:rPr>
                <w:rFonts w:eastAsia="Times New Roman" w:cs="Times New Roman"/>
                <w:spacing w:val="4"/>
                <w:sz w:val="26"/>
                <w:szCs w:val="26"/>
                <w:lang w:val="de-DE"/>
              </w:rPr>
              <w:t xml:space="preserve"> vụ trên Internet: </w:t>
            </w:r>
            <w:r>
              <w:rPr>
                <w:rFonts w:eastAsia="Times New Roman" w:cs="Times New Roman"/>
                <w:spacing w:val="4"/>
                <w:sz w:val="26"/>
                <w:szCs w:val="26"/>
                <w:lang w:val="de-DE"/>
              </w:rPr>
              <w:t>tìm kiếm thông tin, thư điện tử</w:t>
            </w:r>
            <w:r w:rsidRPr="00E25019">
              <w:rPr>
                <w:rFonts w:eastAsia="Times New Roman" w:cs="Times New Roman"/>
                <w:spacing w:val="4"/>
                <w:sz w:val="26"/>
                <w:szCs w:val="26"/>
                <w:lang w:val="de-DE"/>
              </w:rPr>
              <w: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pacing w:val="4"/>
                <w:sz w:val="26"/>
                <w:szCs w:val="26"/>
                <w:lang w:val="de-DE"/>
              </w:rPr>
            </w:pPr>
            <w:r w:rsidRPr="00E25019">
              <w:rPr>
                <w:rFonts w:eastAsia="Times New Roman" w:cs="Times New Roman"/>
                <w:spacing w:val="4"/>
                <w:sz w:val="26"/>
                <w:szCs w:val="26"/>
                <w:lang w:val="de-DE"/>
              </w:rPr>
              <w:t>Nêu được dạ</w:t>
            </w:r>
            <w:r>
              <w:rPr>
                <w:rFonts w:eastAsia="Times New Roman" w:cs="Times New Roman"/>
                <w:spacing w:val="4"/>
                <w:sz w:val="26"/>
                <w:szCs w:val="26"/>
                <w:lang w:val="de-DE"/>
              </w:rPr>
              <w:t>ng biểu thị một hộp thư điện tử.</w:t>
            </w:r>
          </w:p>
          <w:p w:rsidR="00810CFE" w:rsidRPr="00E25019" w:rsidRDefault="00810CFE" w:rsidP="00E40991">
            <w:pPr>
              <w:spacing w:before="60" w:after="60" w:line="240" w:lineRule="auto"/>
              <w:jc w:val="both"/>
              <w:rPr>
                <w:rFonts w:eastAsia="Times New Roman" w:cs="Times New Roman"/>
                <w:b/>
                <w:spacing w:val="4"/>
                <w:sz w:val="26"/>
                <w:szCs w:val="26"/>
              </w:rPr>
            </w:pPr>
            <w:r w:rsidRPr="00E25019">
              <w:rPr>
                <w:rFonts w:eastAsia="Times New Roman" w:cs="Times New Roman"/>
                <w:b/>
                <w:spacing w:val="4"/>
                <w:sz w:val="26"/>
                <w:szCs w:val="26"/>
              </w:rPr>
              <w:t>Thông hiểu:</w:t>
            </w:r>
          </w:p>
          <w:p w:rsidR="00810CFE" w:rsidRPr="00E25019" w:rsidRDefault="00810CFE" w:rsidP="00E40991">
            <w:pPr>
              <w:spacing w:before="60" w:after="60" w:line="240" w:lineRule="auto"/>
              <w:ind w:right="-57"/>
              <w:jc w:val="both"/>
              <w:rPr>
                <w:rFonts w:eastAsia="Times New Roman" w:cs="Times New Roman"/>
                <w:spacing w:val="4"/>
                <w:sz w:val="26"/>
                <w:szCs w:val="26"/>
              </w:rPr>
            </w:pPr>
            <w:r w:rsidRPr="00E25019">
              <w:rPr>
                <w:rFonts w:eastAsia="Times New Roman" w:cs="Times New Roman"/>
                <w:sz w:val="26"/>
                <w:szCs w:val="26"/>
              </w:rPr>
              <w:t>- Giải thích được một cách s</w:t>
            </w:r>
            <w:r w:rsidRPr="00E25019">
              <w:rPr>
                <w:rFonts w:eastAsia="Times New Roman" w:cs="Times New Roman"/>
                <w:sz w:val="26"/>
                <w:szCs w:val="26"/>
                <w:cs/>
              </w:rPr>
              <w:t>ơ</w:t>
            </w:r>
            <w:r w:rsidRPr="00E25019">
              <w:rPr>
                <w:rFonts w:eastAsia="Times New Roman" w:cs="Times New Roman"/>
                <w:sz w:val="26"/>
                <w:szCs w:val="26"/>
              </w:rPr>
              <w:t xml:space="preserve"> l</w:t>
            </w:r>
            <w:r w:rsidRPr="00E25019">
              <w:rPr>
                <w:rFonts w:eastAsia="Times New Roman" w:cs="Times New Roman"/>
                <w:sz w:val="26"/>
                <w:szCs w:val="26"/>
                <w:cs/>
              </w:rPr>
              <w:t>ượ</w:t>
            </w:r>
            <w:r w:rsidRPr="00E25019">
              <w:rPr>
                <w:rFonts w:eastAsia="Times New Roman" w:cs="Times New Roman"/>
                <w:sz w:val="26"/>
                <w:szCs w:val="26"/>
              </w:rPr>
              <w:t xml:space="preserve">c </w:t>
            </w:r>
            <w:r w:rsidRPr="00E25019">
              <w:rPr>
                <w:rFonts w:eastAsia="Times New Roman" w:cs="Times New Roman"/>
                <w:spacing w:val="4"/>
                <w:sz w:val="26"/>
                <w:szCs w:val="26"/>
              </w:rPr>
              <w:t>cách thức tổ chức thông tin trên Internet.</w:t>
            </w:r>
          </w:p>
          <w:p w:rsidR="00810CFE" w:rsidRPr="00E25019" w:rsidRDefault="00810CFE" w:rsidP="00E40991">
            <w:pPr>
              <w:spacing w:before="60" w:after="60" w:line="240" w:lineRule="auto"/>
              <w:ind w:right="-57"/>
              <w:jc w:val="both"/>
              <w:rPr>
                <w:rFonts w:eastAsia="Times New Roman" w:cs="Times New Roman"/>
                <w:spacing w:val="4"/>
                <w:sz w:val="26"/>
                <w:szCs w:val="26"/>
              </w:rPr>
            </w:pPr>
            <w:r w:rsidRPr="00E25019">
              <w:rPr>
                <w:rFonts w:eastAsia="Times New Roman" w:cs="Times New Roman"/>
                <w:spacing w:val="4"/>
                <w:sz w:val="26"/>
                <w:szCs w:val="26"/>
              </w:rPr>
              <w:t>- Giải thích được các thành phần: tên truy cập và máy chủ thư điện tử trong một hộp thư điện tử. Hiểu sơ lược một số thông</w:t>
            </w:r>
            <w:r>
              <w:rPr>
                <w:rFonts w:eastAsia="Times New Roman" w:cs="Times New Roman"/>
                <w:spacing w:val="4"/>
                <w:sz w:val="26"/>
                <w:szCs w:val="26"/>
              </w:rPr>
              <w:t xml:space="preserve"> tin cơ bản khi gửi thư điện tử.</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pacing w:val="4"/>
                <w:sz w:val="26"/>
                <w:szCs w:val="26"/>
              </w:rPr>
            </w:pPr>
            <w:r w:rsidRPr="00E25019">
              <w:rPr>
                <w:rFonts w:eastAsia="Times New Roman" w:cs="Times New Roman"/>
                <w:sz w:val="26"/>
                <w:szCs w:val="26"/>
              </w:rPr>
              <w:t>Biết một số kỹ nă</w:t>
            </w:r>
            <w:r>
              <w:rPr>
                <w:rFonts w:eastAsia="Times New Roman" w:cs="Times New Roman"/>
                <w:sz w:val="26"/>
                <w:szCs w:val="26"/>
              </w:rPr>
              <w:t>ng an toàn khi tham gia internet</w:t>
            </w:r>
            <w:r w:rsidRPr="00E25019">
              <w:rPr>
                <w:rFonts w:eastAsia="Times New Roman" w:cs="Times New Roman"/>
                <w:sz w:val="26"/>
                <w:szCs w:val="26"/>
              </w:rPr>
              <w:t>.</w:t>
            </w:r>
          </w:p>
          <w:p w:rsidR="00810CFE" w:rsidRDefault="00810CFE" w:rsidP="00481EE8">
            <w:pPr>
              <w:spacing w:before="60" w:after="60" w:line="240" w:lineRule="auto"/>
              <w:jc w:val="both"/>
              <w:rPr>
                <w:rFonts w:eastAsia="Times New Roman" w:cs="Times New Roman"/>
                <w:b/>
                <w:spacing w:val="4"/>
                <w:sz w:val="26"/>
                <w:szCs w:val="26"/>
              </w:rPr>
            </w:pPr>
            <w:r w:rsidRPr="00E25019">
              <w:rPr>
                <w:rFonts w:eastAsia="Times New Roman" w:cs="Times New Roman"/>
                <w:b/>
                <w:spacing w:val="4"/>
                <w:sz w:val="26"/>
                <w:szCs w:val="26"/>
              </w:rPr>
              <w:t>Vận dụng</w:t>
            </w:r>
            <w:r w:rsidR="00481EE8">
              <w:rPr>
                <w:rFonts w:eastAsia="Times New Roman" w:cs="Times New Roman"/>
                <w:b/>
                <w:spacing w:val="4"/>
                <w:sz w:val="26"/>
                <w:szCs w:val="26"/>
              </w:rPr>
              <w:t xml:space="preserve">: </w:t>
            </w:r>
          </w:p>
          <w:p w:rsidR="00481EE8" w:rsidRPr="00481EE8" w:rsidRDefault="00481EE8" w:rsidP="00481EE8">
            <w:pPr>
              <w:spacing w:before="60" w:after="60" w:line="240" w:lineRule="auto"/>
              <w:jc w:val="both"/>
              <w:rPr>
                <w:rFonts w:eastAsia="Times New Roman" w:cs="Times New Roman"/>
                <w:spacing w:val="4"/>
                <w:sz w:val="26"/>
                <w:szCs w:val="26"/>
              </w:rPr>
            </w:pPr>
            <w:r>
              <w:rPr>
                <w:rFonts w:eastAsia="Times New Roman" w:cs="Times New Roman"/>
                <w:spacing w:val="4"/>
                <w:sz w:val="26"/>
                <w:szCs w:val="26"/>
              </w:rPr>
              <w:t>Phân biệt được lợi ích và tác hại của internet</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3</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2</w:t>
            </w:r>
          </w:p>
        </w:tc>
        <w:tc>
          <w:tcPr>
            <w:tcW w:w="290" w:type="pct"/>
            <w:vAlign w:val="center"/>
          </w:tcPr>
          <w:p w:rsidR="00810CFE" w:rsidRPr="00E25019" w:rsidRDefault="00481EE8" w:rsidP="00E40991">
            <w:pPr>
              <w:spacing w:before="60" w:after="60" w:line="240" w:lineRule="auto"/>
              <w:jc w:val="center"/>
              <w:rPr>
                <w:rFonts w:eastAsia="Times New Roman" w:cs="Times New Roman"/>
                <w:sz w:val="26"/>
                <w:szCs w:val="26"/>
              </w:rPr>
            </w:pPr>
            <w:r>
              <w:rPr>
                <w:rFonts w:eastAsia="Times New Roman" w:cs="Times New Roman"/>
                <w:sz w:val="26"/>
                <w:szCs w:val="26"/>
              </w:rPr>
              <w:t>1</w:t>
            </w:r>
          </w:p>
        </w:tc>
        <w:tc>
          <w:tcPr>
            <w:tcW w:w="324" w:type="pct"/>
            <w:vAlign w:val="center"/>
          </w:tcPr>
          <w:p w:rsidR="00810CFE" w:rsidRPr="00E25019" w:rsidRDefault="00810CFE" w:rsidP="00E40991">
            <w:pPr>
              <w:spacing w:before="60" w:after="60" w:line="240" w:lineRule="auto"/>
              <w:jc w:val="center"/>
              <w:rPr>
                <w:rFonts w:eastAsia="Times New Roman" w:cs="Times New Roman"/>
                <w:sz w:val="26"/>
                <w:szCs w:val="26"/>
              </w:rPr>
            </w:pPr>
          </w:p>
        </w:tc>
      </w:tr>
      <w:tr w:rsidR="00810CFE" w:rsidRPr="00E25019" w:rsidTr="00481EE8">
        <w:trPr>
          <w:trHeight w:val="70"/>
        </w:trPr>
        <w:tc>
          <w:tcPr>
            <w:tcW w:w="1495" w:type="pct"/>
            <w:gridSpan w:val="3"/>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Tổng</w:t>
            </w:r>
          </w:p>
        </w:tc>
        <w:tc>
          <w:tcPr>
            <w:tcW w:w="2199" w:type="pct"/>
          </w:tcPr>
          <w:p w:rsidR="00810CFE" w:rsidRPr="00E25019" w:rsidRDefault="00810CFE" w:rsidP="00E40991">
            <w:pPr>
              <w:spacing w:before="60" w:after="60" w:line="240" w:lineRule="auto"/>
              <w:jc w:val="center"/>
              <w:rPr>
                <w:rFonts w:eastAsia="Times New Roman" w:cs="Times New Roman"/>
                <w:sz w:val="26"/>
                <w:szCs w:val="26"/>
                <w:lang w:bidi="hi-IN"/>
              </w:rPr>
            </w:pPr>
          </w:p>
        </w:tc>
        <w:tc>
          <w:tcPr>
            <w:tcW w:w="342" w:type="pct"/>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16</w:t>
            </w:r>
          </w:p>
        </w:tc>
        <w:tc>
          <w:tcPr>
            <w:tcW w:w="350" w:type="pct"/>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12</w:t>
            </w:r>
          </w:p>
        </w:tc>
        <w:tc>
          <w:tcPr>
            <w:tcW w:w="290" w:type="pct"/>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2</w:t>
            </w:r>
          </w:p>
        </w:tc>
        <w:tc>
          <w:tcPr>
            <w:tcW w:w="324" w:type="pct"/>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1</w:t>
            </w:r>
          </w:p>
        </w:tc>
      </w:tr>
    </w:tbl>
    <w:p w:rsidR="00810CFE" w:rsidRPr="00E25019" w:rsidRDefault="00810CFE" w:rsidP="00810CFE">
      <w:pPr>
        <w:tabs>
          <w:tab w:val="center" w:pos="4680"/>
          <w:tab w:val="right" w:pos="9360"/>
        </w:tabs>
        <w:spacing w:after="0" w:line="240" w:lineRule="auto"/>
        <w:ind w:left="360"/>
        <w:rPr>
          <w:rFonts w:eastAsia="Times New Roman" w:cs="Times New Roman"/>
          <w:b/>
          <w:sz w:val="26"/>
          <w:szCs w:val="24"/>
        </w:rPr>
      </w:pPr>
      <w:bookmarkStart w:id="1" w:name="_Hlk53475083"/>
    </w:p>
    <w:bookmarkEnd w:id="1"/>
    <w:p w:rsidR="00810CFE" w:rsidRPr="00E25019" w:rsidRDefault="00481EE8" w:rsidP="00810CFE">
      <w:r>
        <w:rPr>
          <w:rFonts w:eastAsia="Times New Roman" w:cs="Times New Roman"/>
          <w:b/>
          <w:sz w:val="26"/>
          <w:szCs w:val="24"/>
        </w:rPr>
        <w:t xml:space="preserve"> </w:t>
      </w:r>
    </w:p>
    <w:sectPr w:rsidR="00810CFE" w:rsidRPr="00E25019" w:rsidSect="006514FE">
      <w:pgSz w:w="16840" w:h="11907" w:orient="landscape"/>
      <w:pgMar w:top="709" w:right="1985" w:bottom="28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3C5A"/>
    <w:multiLevelType w:val="hybridMultilevel"/>
    <w:tmpl w:val="2062A3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2" w15:restartNumberingAfterBreak="0">
    <w:nsid w:val="03230AD5"/>
    <w:multiLevelType w:val="multilevel"/>
    <w:tmpl w:val="03230A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4"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1C5F1EB7"/>
    <w:multiLevelType w:val="hybridMultilevel"/>
    <w:tmpl w:val="C4603F32"/>
    <w:lvl w:ilvl="0" w:tplc="60FAE8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9E1F04"/>
    <w:multiLevelType w:val="hybridMultilevel"/>
    <w:tmpl w:val="1C9E1F04"/>
    <w:lvl w:ilvl="0" w:tplc="FFFFFFFF">
      <w:numFmt w:val="bullet"/>
      <w:lvlText w:val="-"/>
      <w:lvlJc w:val="left"/>
      <w:pPr>
        <w:ind w:left="720" w:hanging="360"/>
      </w:pPr>
      <w:rPr>
        <w:rFonts w:ascii="Times New Roman" w:eastAsia="Times New Roman" w:hAnsi="Times New Roman" w:cs="Times New Roman"/>
      </w:rPr>
    </w:lvl>
    <w:lvl w:ilvl="1" w:tplc="FFFFFFFF">
      <w:start w:val="1"/>
      <w:numFmt w:val="bullet"/>
      <w:lvlText w:val="o"/>
      <w:lvlJc w:val="left"/>
      <w:pPr>
        <w:ind w:left="1440" w:hanging="360"/>
      </w:pPr>
      <w:rPr>
        <w:rFonts w:ascii="Courier New" w:eastAsia="Times New Roman" w:hAnsi="Courier New" w:cs="Courier New"/>
      </w:rPr>
    </w:lvl>
    <w:lvl w:ilvl="2" w:tplc="FFFFFFFF">
      <w:start w:val="1"/>
      <w:numFmt w:val="bullet"/>
      <w:lvlText w:val=""/>
      <w:lvlJc w:val="left"/>
      <w:pPr>
        <w:ind w:left="2160" w:hanging="360"/>
      </w:pPr>
      <w:rPr>
        <w:rFonts w:ascii="Wingdings" w:eastAsia="Times New Roman" w:hAnsi="Wingdings"/>
      </w:rPr>
    </w:lvl>
    <w:lvl w:ilvl="3" w:tplc="FFFFFFFF">
      <w:start w:val="1"/>
      <w:numFmt w:val="bullet"/>
      <w:lvlText w:val=""/>
      <w:lvlJc w:val="left"/>
      <w:pPr>
        <w:ind w:left="2880" w:hanging="360"/>
      </w:pPr>
      <w:rPr>
        <w:rFonts w:ascii="Symbol" w:eastAsia="Times New Roman" w:hAnsi="Symbol"/>
      </w:rPr>
    </w:lvl>
    <w:lvl w:ilvl="4" w:tplc="FFFFFFFF">
      <w:start w:val="1"/>
      <w:numFmt w:val="bullet"/>
      <w:lvlText w:val="o"/>
      <w:lvlJc w:val="left"/>
      <w:pPr>
        <w:ind w:left="3600" w:hanging="360"/>
      </w:pPr>
      <w:rPr>
        <w:rFonts w:ascii="Courier New" w:eastAsia="Times New Roman" w:hAnsi="Courier New" w:cs="Courier New"/>
      </w:rPr>
    </w:lvl>
    <w:lvl w:ilvl="5" w:tplc="FFFFFFFF">
      <w:start w:val="1"/>
      <w:numFmt w:val="bullet"/>
      <w:lvlText w:val=""/>
      <w:lvlJc w:val="left"/>
      <w:pPr>
        <w:ind w:left="4320" w:hanging="360"/>
      </w:pPr>
      <w:rPr>
        <w:rFonts w:ascii="Wingdings" w:eastAsia="Times New Roman" w:hAnsi="Wingdings"/>
      </w:rPr>
    </w:lvl>
    <w:lvl w:ilvl="6" w:tplc="FFFFFFFF">
      <w:start w:val="1"/>
      <w:numFmt w:val="bullet"/>
      <w:lvlText w:val=""/>
      <w:lvlJc w:val="left"/>
      <w:pPr>
        <w:ind w:left="5040" w:hanging="360"/>
      </w:pPr>
      <w:rPr>
        <w:rFonts w:ascii="Symbol" w:eastAsia="Times New Roman" w:hAnsi="Symbol"/>
      </w:rPr>
    </w:lvl>
    <w:lvl w:ilvl="7" w:tplc="FFFFFFFF">
      <w:start w:val="1"/>
      <w:numFmt w:val="bullet"/>
      <w:lvlText w:val="o"/>
      <w:lvlJc w:val="left"/>
      <w:pPr>
        <w:ind w:left="5760" w:hanging="360"/>
      </w:pPr>
      <w:rPr>
        <w:rFonts w:ascii="Courier New" w:eastAsia="Times New Roman" w:hAnsi="Courier New" w:cs="Courier New"/>
      </w:rPr>
    </w:lvl>
    <w:lvl w:ilvl="8" w:tplc="FFFFFFFF">
      <w:start w:val="1"/>
      <w:numFmt w:val="bullet"/>
      <w:lvlText w:val=""/>
      <w:lvlJc w:val="left"/>
      <w:pPr>
        <w:ind w:left="6480" w:hanging="360"/>
      </w:pPr>
      <w:rPr>
        <w:rFonts w:ascii="Wingdings" w:eastAsia="Times New Roman" w:hAnsi="Wingdings"/>
      </w:rPr>
    </w:lvl>
  </w:abstractNum>
  <w:abstractNum w:abstractNumId="7" w15:restartNumberingAfterBreak="0">
    <w:nsid w:val="1D127D62"/>
    <w:multiLevelType w:val="multilevel"/>
    <w:tmpl w:val="1D127D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28050F8"/>
    <w:multiLevelType w:val="multilevel"/>
    <w:tmpl w:val="05224964"/>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0" w15:restartNumberingAfterBreak="0">
    <w:nsid w:val="2B40701C"/>
    <w:multiLevelType w:val="multilevel"/>
    <w:tmpl w:val="2B4070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B7271F2"/>
    <w:multiLevelType w:val="multilevel"/>
    <w:tmpl w:val="2B7271F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B3336F"/>
    <w:multiLevelType w:val="multilevel"/>
    <w:tmpl w:val="2BB3336F"/>
    <w:lvl w:ilvl="0">
      <w:start w:val="3"/>
      <w:numFmt w:val="upperLetter"/>
      <w:lvlText w:val="%1."/>
      <w:lvlJc w:val="left"/>
      <w:pPr>
        <w:ind w:left="720" w:hanging="360"/>
      </w:pPr>
      <w:rPr>
        <w:rFonts w:hint="default"/>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3D7428"/>
    <w:multiLevelType w:val="multilevel"/>
    <w:tmpl w:val="2F3D7428"/>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14" w15:restartNumberingAfterBreak="0">
    <w:nsid w:val="2F94779A"/>
    <w:multiLevelType w:val="hybridMultilevel"/>
    <w:tmpl w:val="02666F0C"/>
    <w:lvl w:ilvl="0" w:tplc="419C5D06">
      <w:start w:val="2"/>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30CB0884"/>
    <w:multiLevelType w:val="multilevel"/>
    <w:tmpl w:val="0AC0A51A"/>
    <w:lvl w:ilvl="0">
      <w:start w:val="1"/>
      <w:numFmt w:val="bullet"/>
      <w:lvlText w:val=""/>
      <w:lvlJc w:val="left"/>
      <w:pPr>
        <w:ind w:left="927"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7" w15:restartNumberingAfterBreak="0">
    <w:nsid w:val="3DAE0326"/>
    <w:multiLevelType w:val="hybridMultilevel"/>
    <w:tmpl w:val="E9CE3C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8D5BD4"/>
    <w:multiLevelType w:val="multilevel"/>
    <w:tmpl w:val="3E8D5BD4"/>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1265D"/>
    <w:multiLevelType w:val="hybridMultilevel"/>
    <w:tmpl w:val="D4FEB506"/>
    <w:lvl w:ilvl="0" w:tplc="A1721D92">
      <w:numFmt w:val="bullet"/>
      <w:lvlText w:val="-"/>
      <w:lvlJc w:val="left"/>
      <w:pPr>
        <w:ind w:left="426" w:hanging="360"/>
      </w:pPr>
      <w:rPr>
        <w:rFonts w:ascii="Arial" w:eastAsia="Times New Roman" w:hAnsi="Arial" w:cs="Arial" w:hint="default"/>
      </w:rPr>
    </w:lvl>
    <w:lvl w:ilvl="1" w:tplc="50CAB5A2">
      <w:start w:val="1"/>
      <w:numFmt w:val="bullet"/>
      <w:lvlText w:val=""/>
      <w:lvlJc w:val="left"/>
      <w:pPr>
        <w:ind w:left="1146" w:hanging="360"/>
      </w:pPr>
      <w:rPr>
        <w:rFonts w:ascii="Symbol" w:hAnsi="Symbol"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21" w15:restartNumberingAfterBreak="0">
    <w:nsid w:val="548406CC"/>
    <w:multiLevelType w:val="hybridMultilevel"/>
    <w:tmpl w:val="548406C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5B8E12B3"/>
    <w:multiLevelType w:val="multilevel"/>
    <w:tmpl w:val="0D329DFE"/>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6605A6"/>
    <w:multiLevelType w:val="hybridMultilevel"/>
    <w:tmpl w:val="5C6605A6"/>
    <w:lvl w:ilvl="0" w:tplc="FFFFFFFF">
      <w:start w:val="1"/>
      <w:numFmt w:val="upperLetter"/>
      <w:lvlText w:val="%1."/>
      <w:lvlJc w:val="left"/>
      <w:pPr>
        <w:ind w:left="360" w:hanging="360"/>
      </w:pPr>
      <w:rPr>
        <w:b/>
        <w:u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63CF531E"/>
    <w:multiLevelType w:val="multilevel"/>
    <w:tmpl w:val="63CF531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7B1428D"/>
    <w:multiLevelType w:val="multilevel"/>
    <w:tmpl w:val="67B1428D"/>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886281E"/>
    <w:multiLevelType w:val="multilevel"/>
    <w:tmpl w:val="6886281E"/>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27" w15:restartNumberingAfterBreak="0">
    <w:nsid w:val="72F44B16"/>
    <w:multiLevelType w:val="hybridMultilevel"/>
    <w:tmpl w:val="72F44B16"/>
    <w:lvl w:ilvl="0" w:tplc="FFFFFFFF">
      <w:start w:val="1"/>
      <w:numFmt w:val="upperLetter"/>
      <w:lvlText w:val="%1."/>
      <w:lvlJc w:val="left"/>
      <w:pPr>
        <w:ind w:left="360" w:hanging="360"/>
      </w:pPr>
      <w:rPr>
        <w:b/>
        <w:u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4"/>
  </w:num>
  <w:num w:numId="3">
    <w:abstractNumId w:val="11"/>
  </w:num>
  <w:num w:numId="4">
    <w:abstractNumId w:val="12"/>
  </w:num>
  <w:num w:numId="5">
    <w:abstractNumId w:val="15"/>
  </w:num>
  <w:num w:numId="6">
    <w:abstractNumId w:val="10"/>
  </w:num>
  <w:num w:numId="7">
    <w:abstractNumId w:val="7"/>
  </w:num>
  <w:num w:numId="8">
    <w:abstractNumId w:val="13"/>
  </w:num>
  <w:num w:numId="9">
    <w:abstractNumId w:val="18"/>
  </w:num>
  <w:num w:numId="10">
    <w:abstractNumId w:val="26"/>
  </w:num>
  <w:num w:numId="11">
    <w:abstractNumId w:val="25"/>
  </w:num>
  <w:num w:numId="12">
    <w:abstractNumId w:val="23"/>
  </w:num>
  <w:num w:numId="13">
    <w:abstractNumId w:val="27"/>
  </w:num>
  <w:num w:numId="14">
    <w:abstractNumId w:val="21"/>
  </w:num>
  <w:num w:numId="15">
    <w:abstractNumId w:val="6"/>
  </w:num>
  <w:num w:numId="16">
    <w:abstractNumId w:val="22"/>
  </w:num>
  <w:num w:numId="17">
    <w:abstractNumId w:val="8"/>
  </w:num>
  <w:num w:numId="18">
    <w:abstractNumId w:val="17"/>
  </w:num>
  <w:num w:numId="19">
    <w:abstractNumId w:val="5"/>
  </w:num>
  <w:num w:numId="20">
    <w:abstractNumId w:val="14"/>
  </w:num>
  <w:num w:numId="21">
    <w:abstractNumId w:val="0"/>
  </w:num>
  <w:num w:numId="22">
    <w:abstractNumId w:val="20"/>
  </w:num>
  <w:num w:numId="23">
    <w:abstractNumId w:val="28"/>
  </w:num>
  <w:num w:numId="24">
    <w:abstractNumId w:val="16"/>
  </w:num>
  <w:num w:numId="25">
    <w:abstractNumId w:val="9"/>
  </w:num>
  <w:num w:numId="26">
    <w:abstractNumId w:val="3"/>
  </w:num>
  <w:num w:numId="27">
    <w:abstractNumId w:val="19"/>
  </w:num>
  <w:num w:numId="28">
    <w:abstractNumId w:val="4"/>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CFE"/>
    <w:rsid w:val="003A386F"/>
    <w:rsid w:val="00481EE8"/>
    <w:rsid w:val="006514FE"/>
    <w:rsid w:val="007B0D89"/>
    <w:rsid w:val="00810CFE"/>
    <w:rsid w:val="00895471"/>
    <w:rsid w:val="009A77B4"/>
    <w:rsid w:val="00A87E40"/>
    <w:rsid w:val="00AE34A3"/>
    <w:rsid w:val="00B6087C"/>
    <w:rsid w:val="00B642DF"/>
    <w:rsid w:val="00BA0022"/>
    <w:rsid w:val="00BF1D3A"/>
    <w:rsid w:val="00C567ED"/>
    <w:rsid w:val="00D40BA3"/>
    <w:rsid w:val="00E40991"/>
    <w:rsid w:val="00E67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A7D756-A983-4E68-A3FE-4FCF7D9F6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CFE"/>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810CFE"/>
    <w:pPr>
      <w:keepNext/>
      <w:keepLines/>
      <w:spacing w:after="0" w:line="360" w:lineRule="auto"/>
      <w:jc w:val="center"/>
      <w:outlineLvl w:val="0"/>
    </w:pPr>
    <w:rPr>
      <w:rFonts w:eastAsiaTheme="majorEastAsia" w:cs="Times New Roman"/>
      <w:b/>
      <w:sz w:val="26"/>
      <w:szCs w:val="26"/>
    </w:rPr>
  </w:style>
  <w:style w:type="paragraph" w:styleId="Heading2">
    <w:name w:val="heading 2"/>
    <w:basedOn w:val="Normal"/>
    <w:next w:val="Normal"/>
    <w:link w:val="Heading2Char"/>
    <w:uiPriority w:val="9"/>
    <w:unhideWhenUsed/>
    <w:qFormat/>
    <w:rsid w:val="00810CFE"/>
    <w:pPr>
      <w:keepNext/>
      <w:keepLines/>
      <w:spacing w:before="120" w:after="120" w:line="360" w:lineRule="auto"/>
      <w:outlineLvl w:val="1"/>
    </w:pPr>
    <w:rPr>
      <w:rFonts w:eastAsiaTheme="majorEastAsia" w:cs="Times New Roman"/>
      <w:b/>
      <w:sz w:val="26"/>
      <w:szCs w:val="26"/>
    </w:rPr>
  </w:style>
  <w:style w:type="paragraph" w:styleId="Heading3">
    <w:name w:val="heading 3"/>
    <w:basedOn w:val="Normal"/>
    <w:next w:val="Normal"/>
    <w:link w:val="Heading3Char"/>
    <w:uiPriority w:val="9"/>
    <w:unhideWhenUsed/>
    <w:qFormat/>
    <w:rsid w:val="00810CFE"/>
    <w:pPr>
      <w:keepNext/>
      <w:keepLines/>
      <w:spacing w:before="120" w:after="120" w:line="360" w:lineRule="auto"/>
      <w:outlineLvl w:val="2"/>
    </w:pPr>
    <w:rPr>
      <w:rFonts w:eastAsiaTheme="majorEastAsia" w:cs="Times New Roman"/>
      <w:b/>
      <w:sz w:val="26"/>
      <w:szCs w:val="26"/>
    </w:rPr>
  </w:style>
  <w:style w:type="paragraph" w:styleId="Heading4">
    <w:name w:val="heading 4"/>
    <w:basedOn w:val="Normal"/>
    <w:next w:val="Normal"/>
    <w:link w:val="Heading4Char"/>
    <w:uiPriority w:val="9"/>
    <w:unhideWhenUsed/>
    <w:qFormat/>
    <w:rsid w:val="00810CFE"/>
    <w:pPr>
      <w:keepNext/>
      <w:keepLines/>
      <w:spacing w:before="120" w:after="120" w:line="360" w:lineRule="auto"/>
      <w:outlineLvl w:val="3"/>
    </w:pPr>
    <w:rPr>
      <w:rFonts w:eastAsiaTheme="majorEastAsia" w:cs="Times New Roman"/>
      <w:b/>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0CFE"/>
    <w:rPr>
      <w:rFonts w:ascii="Times New Roman" w:eastAsiaTheme="majorEastAsia" w:hAnsi="Times New Roman" w:cs="Times New Roman"/>
      <w:b/>
      <w:sz w:val="26"/>
      <w:szCs w:val="26"/>
    </w:rPr>
  </w:style>
  <w:style w:type="character" w:customStyle="1" w:styleId="Heading2Char">
    <w:name w:val="Heading 2 Char"/>
    <w:basedOn w:val="DefaultParagraphFont"/>
    <w:link w:val="Heading2"/>
    <w:uiPriority w:val="9"/>
    <w:rsid w:val="00810CFE"/>
    <w:rPr>
      <w:rFonts w:ascii="Times New Roman" w:eastAsiaTheme="majorEastAsia" w:hAnsi="Times New Roman" w:cs="Times New Roman"/>
      <w:b/>
      <w:sz w:val="26"/>
      <w:szCs w:val="26"/>
    </w:rPr>
  </w:style>
  <w:style w:type="character" w:customStyle="1" w:styleId="Heading3Char">
    <w:name w:val="Heading 3 Char"/>
    <w:basedOn w:val="DefaultParagraphFont"/>
    <w:link w:val="Heading3"/>
    <w:uiPriority w:val="9"/>
    <w:rsid w:val="00810CFE"/>
    <w:rPr>
      <w:rFonts w:ascii="Times New Roman" w:eastAsiaTheme="majorEastAsia" w:hAnsi="Times New Roman" w:cs="Times New Roman"/>
      <w:b/>
      <w:sz w:val="26"/>
      <w:szCs w:val="26"/>
    </w:rPr>
  </w:style>
  <w:style w:type="character" w:customStyle="1" w:styleId="Heading4Char">
    <w:name w:val="Heading 4 Char"/>
    <w:basedOn w:val="DefaultParagraphFont"/>
    <w:link w:val="Heading4"/>
    <w:uiPriority w:val="9"/>
    <w:rsid w:val="00810CFE"/>
    <w:rPr>
      <w:rFonts w:ascii="Times New Roman" w:eastAsiaTheme="majorEastAsia" w:hAnsi="Times New Roman" w:cs="Times New Roman"/>
      <w:b/>
      <w:iCs/>
      <w:sz w:val="26"/>
      <w:szCs w:val="26"/>
    </w:rPr>
  </w:style>
  <w:style w:type="paragraph" w:styleId="BodyText">
    <w:name w:val="Body Text"/>
    <w:basedOn w:val="Normal"/>
    <w:link w:val="BodyTextChar"/>
    <w:uiPriority w:val="99"/>
    <w:rsid w:val="00810CFE"/>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uiPriority w:val="99"/>
    <w:rsid w:val="00810CFE"/>
    <w:rPr>
      <w:rFonts w:ascii=".VnTime" w:eastAsia="Times New Roman" w:hAnsi=".VnTime" w:cs="Times New Roman"/>
      <w:sz w:val="28"/>
      <w:szCs w:val="24"/>
    </w:rPr>
  </w:style>
  <w:style w:type="paragraph" w:styleId="Footer">
    <w:name w:val="footer"/>
    <w:basedOn w:val="Normal"/>
    <w:link w:val="FooterChar"/>
    <w:uiPriority w:val="99"/>
    <w:qFormat/>
    <w:rsid w:val="00810CFE"/>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sid w:val="00810CF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10CFE"/>
    <w:pPr>
      <w:tabs>
        <w:tab w:val="center" w:pos="4680"/>
        <w:tab w:val="right" w:pos="9360"/>
      </w:tabs>
      <w:spacing w:line="240" w:lineRule="auto"/>
    </w:pPr>
  </w:style>
  <w:style w:type="character" w:customStyle="1" w:styleId="HeaderChar">
    <w:name w:val="Header Char"/>
    <w:basedOn w:val="DefaultParagraphFont"/>
    <w:link w:val="Header"/>
    <w:uiPriority w:val="99"/>
    <w:rsid w:val="00810CFE"/>
    <w:rPr>
      <w:rFonts w:ascii="Times New Roman" w:hAnsi="Times New Roman"/>
      <w:sz w:val="28"/>
    </w:rPr>
  </w:style>
  <w:style w:type="paragraph" w:styleId="NormalWeb">
    <w:name w:val="Normal (Web)"/>
    <w:aliases w:val="Normal (Web) Char"/>
    <w:basedOn w:val="Normal"/>
    <w:uiPriority w:val="99"/>
    <w:unhideWhenUsed/>
    <w:rsid w:val="00810CFE"/>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810CFE"/>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10CFE"/>
    <w:pPr>
      <w:spacing w:after="0" w:line="240" w:lineRule="auto"/>
      <w:ind w:left="720"/>
      <w:contextualSpacing/>
    </w:pPr>
    <w:rPr>
      <w:rFonts w:eastAsia="Times New Roman" w:cs="Times New Roman"/>
      <w:sz w:val="24"/>
      <w:szCs w:val="24"/>
    </w:rPr>
  </w:style>
  <w:style w:type="character" w:customStyle="1" w:styleId="ListParagraphChar">
    <w:name w:val="List Paragraph Char"/>
    <w:link w:val="ListParagraph"/>
    <w:uiPriority w:val="34"/>
    <w:rsid w:val="00810CFE"/>
    <w:rPr>
      <w:rFonts w:ascii="Times New Roman" w:eastAsia="Times New Roman" w:hAnsi="Times New Roman" w:cs="Times New Roman"/>
      <w:sz w:val="24"/>
      <w:szCs w:val="24"/>
    </w:rPr>
  </w:style>
  <w:style w:type="paragraph" w:customStyle="1" w:styleId="m4">
    <w:name w:val="m4"/>
    <w:basedOn w:val="Normal"/>
    <w:qFormat/>
    <w:rsid w:val="00810CFE"/>
    <w:pPr>
      <w:spacing w:after="0" w:line="240" w:lineRule="auto"/>
      <w:outlineLvl w:val="3"/>
    </w:pPr>
    <w:rPr>
      <w:rFonts w:eastAsia="Times New Roman" w:cs="Times New Roman"/>
      <w:b/>
      <w:sz w:val="20"/>
      <w:szCs w:val="24"/>
      <w:lang w:val="nl-NL"/>
    </w:rPr>
  </w:style>
  <w:style w:type="paragraph" w:customStyle="1" w:styleId="m5">
    <w:name w:val="m5"/>
    <w:basedOn w:val="m4"/>
    <w:qFormat/>
    <w:rsid w:val="00810CFE"/>
    <w:pPr>
      <w:ind w:left="426" w:hanging="156"/>
      <w:outlineLvl w:val="4"/>
    </w:pPr>
    <w:rPr>
      <w:b w:val="0"/>
      <w:lang w:eastAsia="vi-VN"/>
    </w:rPr>
  </w:style>
  <w:style w:type="paragraph" w:customStyle="1" w:styleId="msonormal0">
    <w:name w:val="msonormal"/>
    <w:basedOn w:val="Normal"/>
    <w:rsid w:val="00810CFE"/>
    <w:pPr>
      <w:spacing w:before="100" w:beforeAutospacing="1" w:after="100" w:afterAutospacing="1" w:line="240" w:lineRule="auto"/>
    </w:pPr>
    <w:rPr>
      <w:rFonts w:eastAsia="Times New Roman" w:cs="Times New Roman"/>
      <w:sz w:val="24"/>
      <w:szCs w:val="24"/>
    </w:rPr>
  </w:style>
  <w:style w:type="character" w:customStyle="1" w:styleId="15">
    <w:name w:val="15"/>
    <w:basedOn w:val="DefaultParagraphFont"/>
    <w:rsid w:val="00810CFE"/>
    <w:rPr>
      <w:rFonts w:ascii="Times New Roman" w:hAnsi="Times New Roman" w:cs="Times New Roman" w:hint="default"/>
      <w:i/>
      <w:iCs/>
    </w:rPr>
  </w:style>
  <w:style w:type="character" w:customStyle="1" w:styleId="16">
    <w:name w:val="16"/>
    <w:basedOn w:val="DefaultParagraphFont"/>
    <w:rsid w:val="00810CFE"/>
    <w:rPr>
      <w:rFonts w:ascii="Times New Roman" w:hAnsi="Times New Roman" w:cs="Times New Roman" w:hint="default"/>
      <w:b/>
      <w:bCs/>
    </w:rPr>
  </w:style>
  <w:style w:type="character" w:styleId="Strong">
    <w:name w:val="Strong"/>
    <w:basedOn w:val="DefaultParagraphFont"/>
    <w:uiPriority w:val="22"/>
    <w:qFormat/>
    <w:rsid w:val="00810CFE"/>
    <w:rPr>
      <w:b/>
      <w:bCs/>
    </w:rPr>
  </w:style>
  <w:style w:type="paragraph" w:customStyle="1" w:styleId="m-bottom">
    <w:name w:val="m-bottom"/>
    <w:basedOn w:val="Normal"/>
    <w:rsid w:val="00810CFE"/>
    <w:pPr>
      <w:spacing w:before="100" w:beforeAutospacing="1" w:after="100" w:afterAutospacing="1" w:line="240" w:lineRule="auto"/>
    </w:pPr>
    <w:rPr>
      <w:rFonts w:eastAsia="Times New Roman" w:cs="Times New Roman"/>
      <w:sz w:val="24"/>
      <w:szCs w:val="24"/>
    </w:rPr>
  </w:style>
  <w:style w:type="paragraph" w:styleId="TOCHeading">
    <w:name w:val="TOC Heading"/>
    <w:basedOn w:val="Heading1"/>
    <w:next w:val="Normal"/>
    <w:uiPriority w:val="39"/>
    <w:unhideWhenUsed/>
    <w:qFormat/>
    <w:rsid w:val="00810CFE"/>
    <w:pPr>
      <w:spacing w:before="240" w:line="259" w:lineRule="auto"/>
      <w:jc w:val="left"/>
      <w:outlineLvl w:val="9"/>
    </w:pPr>
    <w:rPr>
      <w:rFonts w:asciiTheme="majorHAnsi" w:hAnsiTheme="majorHAnsi" w:cstheme="majorBidi"/>
      <w:b w:val="0"/>
      <w:color w:val="365F91" w:themeColor="accent1" w:themeShade="BF"/>
      <w:sz w:val="32"/>
      <w:szCs w:val="32"/>
    </w:rPr>
  </w:style>
  <w:style w:type="paragraph" w:styleId="TOC1">
    <w:name w:val="toc 1"/>
    <w:basedOn w:val="Normal"/>
    <w:next w:val="Normal"/>
    <w:autoRedefine/>
    <w:uiPriority w:val="39"/>
    <w:unhideWhenUsed/>
    <w:rsid w:val="00810CFE"/>
    <w:pPr>
      <w:tabs>
        <w:tab w:val="right" w:leader="dot" w:pos="8931"/>
      </w:tabs>
      <w:spacing w:after="100" w:line="360" w:lineRule="auto"/>
    </w:pPr>
    <w:rPr>
      <w:sz w:val="26"/>
    </w:rPr>
  </w:style>
  <w:style w:type="paragraph" w:styleId="TOC2">
    <w:name w:val="toc 2"/>
    <w:basedOn w:val="Normal"/>
    <w:next w:val="Normal"/>
    <w:autoRedefine/>
    <w:uiPriority w:val="39"/>
    <w:unhideWhenUsed/>
    <w:rsid w:val="00810CFE"/>
    <w:pPr>
      <w:spacing w:after="100" w:line="360" w:lineRule="auto"/>
      <w:ind w:left="278"/>
    </w:pPr>
    <w:rPr>
      <w:sz w:val="26"/>
    </w:rPr>
  </w:style>
  <w:style w:type="paragraph" w:styleId="TOC3">
    <w:name w:val="toc 3"/>
    <w:basedOn w:val="Normal"/>
    <w:next w:val="Normal"/>
    <w:autoRedefine/>
    <w:uiPriority w:val="39"/>
    <w:unhideWhenUsed/>
    <w:rsid w:val="00810CFE"/>
    <w:pPr>
      <w:spacing w:after="100" w:line="360" w:lineRule="auto"/>
      <w:ind w:left="561"/>
    </w:pPr>
    <w:rPr>
      <w:sz w:val="26"/>
    </w:rPr>
  </w:style>
  <w:style w:type="character" w:styleId="Hyperlink">
    <w:name w:val="Hyperlink"/>
    <w:basedOn w:val="DefaultParagraphFont"/>
    <w:uiPriority w:val="99"/>
    <w:unhideWhenUsed/>
    <w:rsid w:val="00810CFE"/>
    <w:rPr>
      <w:color w:val="0000FF" w:themeColor="hyperlink"/>
      <w:u w:val="single"/>
    </w:rPr>
  </w:style>
  <w:style w:type="paragraph" w:styleId="TOC4">
    <w:name w:val="toc 4"/>
    <w:basedOn w:val="Normal"/>
    <w:next w:val="Normal"/>
    <w:autoRedefine/>
    <w:uiPriority w:val="39"/>
    <w:semiHidden/>
    <w:unhideWhenUsed/>
    <w:rsid w:val="00810CFE"/>
    <w:pPr>
      <w:spacing w:after="100" w:line="360" w:lineRule="auto"/>
      <w:ind w:left="839"/>
    </w:pPr>
    <w:rPr>
      <w:sz w:val="26"/>
    </w:rPr>
  </w:style>
  <w:style w:type="character" w:customStyle="1" w:styleId="hps">
    <w:name w:val="hps"/>
    <w:basedOn w:val="DefaultParagraphFont"/>
    <w:rsid w:val="00810CFE"/>
  </w:style>
  <w:style w:type="paragraph" w:styleId="HTMLPreformatted">
    <w:name w:val="HTML Preformatted"/>
    <w:basedOn w:val="Normal"/>
    <w:link w:val="HTMLPreformattedChar"/>
    <w:uiPriority w:val="99"/>
    <w:unhideWhenUsed/>
    <w:rsid w:val="0081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10CFE"/>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810CFE"/>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810CFE"/>
    <w:rPr>
      <w:rFonts w:ascii="Cambria" w:eastAsia="MS Mincho" w:hAnsi="Cambria" w:cs="Times New Roman"/>
      <w:sz w:val="24"/>
      <w:szCs w:val="24"/>
    </w:rPr>
  </w:style>
  <w:style w:type="character" w:styleId="FootnoteReference">
    <w:name w:val="footnote reference"/>
    <w:aliases w:val="Ref,de nota al pie"/>
    <w:uiPriority w:val="99"/>
    <w:unhideWhenUsed/>
    <w:rsid w:val="00810CFE"/>
    <w:rPr>
      <w:vertAlign w:val="superscript"/>
    </w:rPr>
  </w:style>
  <w:style w:type="character" w:customStyle="1" w:styleId="fontstyle01">
    <w:name w:val="fontstyle01"/>
    <w:basedOn w:val="DefaultParagraphFont"/>
    <w:rsid w:val="00810CFE"/>
    <w:rPr>
      <w:rFonts w:ascii="TimesNewRoman" w:hAnsi="TimesNewRoman" w:hint="default"/>
      <w:b w:val="0"/>
      <w:bCs w:val="0"/>
      <w:i w:val="0"/>
      <w:iCs w:val="0"/>
      <w:color w:val="000000"/>
      <w:sz w:val="24"/>
      <w:szCs w:val="24"/>
    </w:rPr>
  </w:style>
  <w:style w:type="character" w:customStyle="1" w:styleId="tr">
    <w:name w:val="tr"/>
    <w:basedOn w:val="DefaultParagraphFont"/>
    <w:rsid w:val="00810CFE"/>
  </w:style>
  <w:style w:type="paragraph" w:styleId="NoSpacing">
    <w:name w:val="No Spacing"/>
    <w:uiPriority w:val="1"/>
    <w:qFormat/>
    <w:rsid w:val="00810CFE"/>
    <w:rPr>
      <w:rFonts w:ascii="Times New Roman" w:hAnsi="Times New Roman"/>
      <w:sz w:val="28"/>
    </w:rPr>
  </w:style>
  <w:style w:type="paragraph" w:styleId="BalloonText">
    <w:name w:val="Balloon Text"/>
    <w:basedOn w:val="Normal"/>
    <w:link w:val="BalloonTextChar"/>
    <w:uiPriority w:val="99"/>
    <w:semiHidden/>
    <w:unhideWhenUsed/>
    <w:rsid w:val="00810C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0C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VAN_CHINH</cp:lastModifiedBy>
  <cp:revision>2</cp:revision>
  <dcterms:created xsi:type="dcterms:W3CDTF">2022-05-18T00:59:00Z</dcterms:created>
  <dcterms:modified xsi:type="dcterms:W3CDTF">2022-05-18T00:59:00Z</dcterms:modified>
</cp:coreProperties>
</file>